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3CB" w:rsidRDefault="00B6207E" w:rsidP="00B6207E">
      <w:pPr>
        <w:pStyle w:val="NoSpacing"/>
        <w:tabs>
          <w:tab w:val="left" w:pos="1920"/>
        </w:tabs>
        <w:spacing w:before="1540" w:after="240"/>
        <w:rPr>
          <w:color w:val="5B9BD5" w:themeColor="accent1"/>
        </w:rPr>
      </w:pPr>
      <w:r>
        <w:rPr>
          <w:color w:val="5B9BD5" w:themeColor="accent1"/>
        </w:rPr>
        <w:tab/>
      </w:r>
    </w:p>
    <w:sdt>
      <w:sdtPr>
        <w:rPr>
          <w:rFonts w:asciiTheme="majorHAnsi" w:eastAsiaTheme="majorEastAsia" w:hAnsiTheme="majorHAnsi" w:cstheme="majorBidi"/>
          <w:caps/>
          <w:color w:val="2E74B5" w:themeColor="accent1" w:themeShade="BF"/>
          <w:sz w:val="72"/>
          <w:szCs w:val="72"/>
        </w:rPr>
        <w:alias w:val="Title"/>
        <w:tag w:val=""/>
        <w:id w:val="1735040861"/>
        <w:placeholder>
          <w:docPart w:val="A2F05BC8EF2D43E69BBD6DDBE3191C7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sz w:val="80"/>
          <w:szCs w:val="80"/>
        </w:rPr>
      </w:sdtEndPr>
      <w:sdtContent>
        <w:p w:rsidR="009843CB" w:rsidRPr="00C8166F" w:rsidRDefault="009843CB" w:rsidP="009843CB">
          <w:pPr>
            <w:pStyle w:val="NoSpacing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2E74B5" w:themeColor="accent1" w:themeShade="BF"/>
              <w:sz w:val="80"/>
              <w:szCs w:val="80"/>
            </w:rPr>
          </w:pPr>
          <w:r w:rsidRPr="00C8166F">
            <w:rPr>
              <w:rFonts w:asciiTheme="majorHAnsi" w:eastAsiaTheme="majorEastAsia" w:hAnsiTheme="majorHAnsi" w:cstheme="majorBidi"/>
              <w:caps/>
              <w:color w:val="2E74B5" w:themeColor="accent1" w:themeShade="BF"/>
              <w:sz w:val="72"/>
              <w:szCs w:val="72"/>
            </w:rPr>
            <w:t>Action Enhancement Guide</w:t>
          </w:r>
        </w:p>
      </w:sdtContent>
    </w:sdt>
    <w:p w:rsidR="009843CB" w:rsidRPr="00C8166F" w:rsidRDefault="00964243" w:rsidP="009843CB">
      <w:pPr>
        <w:pStyle w:val="NoSpacing"/>
        <w:jc w:val="center"/>
        <w:rPr>
          <w:color w:val="2E74B5" w:themeColor="accent1" w:themeShade="BF"/>
          <w:sz w:val="28"/>
          <w:szCs w:val="28"/>
        </w:rPr>
      </w:pPr>
      <w:sdt>
        <w:sdtPr>
          <w:rPr>
            <w:color w:val="2E74B5" w:themeColor="accent1" w:themeShade="BF"/>
            <w:sz w:val="28"/>
            <w:szCs w:val="28"/>
          </w:rPr>
          <w:alias w:val="Subtitle"/>
          <w:tag w:val=""/>
          <w:id w:val="328029620"/>
          <w:placeholder>
            <w:docPart w:val="A69C5896422842A48FB36C4CB59995C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proofErr w:type="gramStart"/>
          <w:r w:rsidR="009700DE">
            <w:rPr>
              <w:color w:val="2E74B5" w:themeColor="accent1" w:themeShade="BF"/>
              <w:sz w:val="28"/>
              <w:szCs w:val="28"/>
            </w:rPr>
            <w:t>May  2022</w:t>
          </w:r>
          <w:proofErr w:type="gramEnd"/>
        </w:sdtContent>
      </w:sdt>
      <w:r w:rsidR="009843CB" w:rsidRPr="00C8166F">
        <w:rPr>
          <w:color w:val="2E74B5" w:themeColor="accent1" w:themeShade="BF"/>
          <w:sz w:val="28"/>
          <w:szCs w:val="28"/>
        </w:rPr>
        <w:t xml:space="preserve"> Training Guide</w:t>
      </w:r>
    </w:p>
    <w:p w:rsidR="009843CB" w:rsidRDefault="009843CB" w:rsidP="009843CB">
      <w:pPr>
        <w:pStyle w:val="NoSpacing"/>
        <w:spacing w:before="480"/>
        <w:jc w:val="center"/>
        <w:rPr>
          <w:color w:val="5B9BD5" w:themeColor="accent1"/>
        </w:rPr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794E2" wp14:editId="7B57A3C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page">
                      <wp14:pctPosVOffset>85000</wp14:pctPosVOffset>
                    </wp:positionV>
                  </mc:Choice>
                  <mc:Fallback>
                    <wp:positionV relativeFrom="page">
                      <wp:posOffset>8549640</wp:posOffset>
                    </wp:positionV>
                  </mc:Fallback>
                </mc:AlternateContent>
                <wp:extent cx="6553200" cy="557784"/>
                <wp:effectExtent l="0" t="0" r="0" b="127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F77" w:rsidRDefault="00964243" w:rsidP="00F05002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sdt>
                              <w:sdtPr>
                                <w:rPr>
                                  <w:color w:val="5B9BD5" w:themeColor="accent1"/>
                                </w:rPr>
                                <w:alias w:val="Address"/>
                                <w:tag w:val=""/>
                                <w:id w:val="1281678035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C96F77">
                                  <w:rPr>
                                    <w:color w:val="5B9BD5" w:themeColor="accent1"/>
                                  </w:rPr>
                                  <w:t>Training Materials can be found on our website on the Action Page</w:t>
                                </w:r>
                              </w:sdtContent>
                            </w:sdt>
                          </w:p>
                          <w:p w:rsidR="009700DE" w:rsidRDefault="004167DE" w:rsidP="009843CB">
                            <w:pPr>
                              <w:pStyle w:val="NoSpacing"/>
                              <w:jc w:val="center"/>
                            </w:pPr>
                            <w:r>
                              <w:t xml:space="preserve">DA Office User </w:t>
                            </w:r>
                            <w:r w:rsidR="009700DE">
                              <w:t xml:space="preserve">Website: </w:t>
                            </w:r>
                            <w:hyperlink r:id="rId9" w:history="1">
                              <w:r w:rsidR="009700DE" w:rsidRPr="00CB20AA">
                                <w:rPr>
                                  <w:rStyle w:val="Hyperlink"/>
                                </w:rPr>
                                <w:t>https://coloradoda.org</w:t>
                              </w:r>
                            </w:hyperlink>
                            <w:r w:rsidR="009700DE">
                              <w:t xml:space="preserve"> </w:t>
                            </w:r>
                          </w:p>
                          <w:p w:rsidR="00C96F77" w:rsidRDefault="00C96F77" w:rsidP="009843CB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 xml:space="preserve">Action Questions Contact: </w:t>
                            </w:r>
                            <w:hyperlink r:id="rId10" w:history="1">
                              <w:r w:rsidRPr="005E6D94">
                                <w:rPr>
                                  <w:rStyle w:val="Hyperlink"/>
                                </w:rPr>
                                <w:t>Support@cdac.state.co.us</w:t>
                              </w:r>
                            </w:hyperlink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794E2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<v:textbox style="mso-fit-shape-to-text:t" inset="0,0,0,0">
                  <w:txbxContent>
                    <w:p w:rsidR="00C96F77" w:rsidRDefault="00964243" w:rsidP="00F05002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sdt>
                        <w:sdtPr>
                          <w:rPr>
                            <w:color w:val="5B9BD5" w:themeColor="accent1"/>
                          </w:rPr>
                          <w:alias w:val="Address"/>
                          <w:tag w:val=""/>
                          <w:id w:val="1281678035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EndPr/>
                        <w:sdtContent>
                          <w:r w:rsidR="00C96F77">
                            <w:rPr>
                              <w:color w:val="5B9BD5" w:themeColor="accent1"/>
                            </w:rPr>
                            <w:t>Training Materials can be found on our website on the Action Page</w:t>
                          </w:r>
                        </w:sdtContent>
                      </w:sdt>
                    </w:p>
                    <w:p w:rsidR="009700DE" w:rsidRDefault="004167DE" w:rsidP="009843CB">
                      <w:pPr>
                        <w:pStyle w:val="NoSpacing"/>
                        <w:jc w:val="center"/>
                      </w:pPr>
                      <w:r>
                        <w:t xml:space="preserve">DA Office User </w:t>
                      </w:r>
                      <w:r w:rsidR="009700DE">
                        <w:t xml:space="preserve">Website: </w:t>
                      </w:r>
                      <w:hyperlink r:id="rId11" w:history="1">
                        <w:r w:rsidR="009700DE" w:rsidRPr="00CB20AA">
                          <w:rPr>
                            <w:rStyle w:val="Hyperlink"/>
                          </w:rPr>
                          <w:t>https://coloradoda.org</w:t>
                        </w:r>
                      </w:hyperlink>
                      <w:r w:rsidR="009700DE">
                        <w:t xml:space="preserve"> </w:t>
                      </w:r>
                    </w:p>
                    <w:p w:rsidR="00C96F77" w:rsidRDefault="00C96F77" w:rsidP="009843CB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 xml:space="preserve">Action Questions Contact: </w:t>
                      </w:r>
                      <w:hyperlink r:id="rId12" w:history="1">
                        <w:r w:rsidRPr="005E6D94">
                          <w:rPr>
                            <w:rStyle w:val="Hyperlink"/>
                          </w:rPr>
                          <w:t>Support@cdac.state.co.us</w:t>
                        </w:r>
                      </w:hyperlink>
                      <w:r>
                        <w:rPr>
                          <w:color w:val="5B9BD5" w:themeColor="accent1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5B9BD5" w:themeColor="accent1"/>
        </w:rPr>
        <w:drawing>
          <wp:inline distT="0" distB="0" distL="0" distR="0" wp14:anchorId="6C33D97E" wp14:editId="1C2BB7E1">
            <wp:extent cx="758952" cy="478932"/>
            <wp:effectExtent l="0" t="0" r="317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F05002" w:rsidP="00F05002">
      <w:pPr>
        <w:tabs>
          <w:tab w:val="left" w:pos="6252"/>
        </w:tabs>
        <w:ind w:right="720"/>
      </w:pPr>
      <w:r>
        <w:tab/>
      </w: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437CCF">
      <w:pPr>
        <w:tabs>
          <w:tab w:val="left" w:pos="1800"/>
        </w:tabs>
        <w:ind w:right="720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9E504" wp14:editId="4C139FB9">
            <wp:simplePos x="0" y="0"/>
            <wp:positionH relativeFrom="margin">
              <wp:posOffset>2171700</wp:posOffset>
            </wp:positionH>
            <wp:positionV relativeFrom="paragraph">
              <wp:posOffset>237490</wp:posOffset>
            </wp:positionV>
            <wp:extent cx="1600200" cy="1205865"/>
            <wp:effectExtent l="95250" t="95250" r="95250" b="89535"/>
            <wp:wrapSquare wrapText="bothSides"/>
            <wp:docPr id="5" name="Picture 5" descr="C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A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5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437CCF">
      <w:pPr>
        <w:ind w:right="720"/>
        <w:jc w:val="center"/>
        <w:rPr>
          <w:rFonts w:ascii="Californian FB" w:hAnsi="Californian FB"/>
          <w:sz w:val="36"/>
          <w:szCs w:val="36"/>
        </w:rPr>
      </w:pPr>
      <w:r w:rsidRPr="00477972">
        <w:rPr>
          <w:rFonts w:ascii="Californian FB" w:hAnsi="Californian FB"/>
          <w:sz w:val="36"/>
          <w:szCs w:val="36"/>
        </w:rPr>
        <w:lastRenderedPageBreak/>
        <w:t>Table of Contents</w:t>
      </w:r>
    </w:p>
    <w:p w:rsidR="00F43F40" w:rsidRPr="00533EBB" w:rsidRDefault="00062CAD" w:rsidP="00437CCF">
      <w:pPr>
        <w:ind w:right="720"/>
        <w:jc w:val="center"/>
        <w:rPr>
          <w:rFonts w:ascii="Californian FB" w:hAnsi="Californian FB"/>
          <w:color w:val="FF0000"/>
          <w:sz w:val="24"/>
          <w:szCs w:val="24"/>
        </w:rPr>
      </w:pPr>
      <w:r>
        <w:rPr>
          <w:rFonts w:ascii="Californian FB" w:hAnsi="Californian FB"/>
          <w:color w:val="FF0000"/>
          <w:sz w:val="24"/>
          <w:szCs w:val="24"/>
        </w:rPr>
        <w:t xml:space="preserve">                                </w:t>
      </w:r>
    </w:p>
    <w:p w:rsidR="00EC083A" w:rsidRPr="00477972" w:rsidRDefault="009700DE" w:rsidP="00477972">
      <w:pPr>
        <w:pStyle w:val="ListParagraph"/>
        <w:numPr>
          <w:ilvl w:val="0"/>
          <w:numId w:val="23"/>
        </w:numPr>
        <w:tabs>
          <w:tab w:val="left" w:pos="8280"/>
          <w:tab w:val="left" w:pos="8640"/>
        </w:tabs>
        <w:spacing w:after="0" w:line="240" w:lineRule="auto"/>
        <w:rPr>
          <w:rFonts w:ascii="Californian FB" w:hAnsi="Californian FB"/>
          <w:sz w:val="24"/>
          <w:szCs w:val="24"/>
        </w:rPr>
      </w:pPr>
      <w:proofErr w:type="gramStart"/>
      <w:r>
        <w:rPr>
          <w:rFonts w:ascii="Californian FB" w:hAnsi="Californian FB"/>
          <w:sz w:val="24"/>
          <w:szCs w:val="24"/>
        </w:rPr>
        <w:t>Short-cuts</w:t>
      </w:r>
      <w:proofErr w:type="gramEnd"/>
      <w:r>
        <w:rPr>
          <w:rFonts w:ascii="Californian FB" w:hAnsi="Californian FB"/>
          <w:sz w:val="24"/>
          <w:szCs w:val="24"/>
        </w:rPr>
        <w:t xml:space="preserve"> to URL links to</w:t>
      </w:r>
      <w:r w:rsidR="00964243">
        <w:rPr>
          <w:rFonts w:ascii="Californian FB" w:hAnsi="Californian FB"/>
          <w:sz w:val="24"/>
          <w:szCs w:val="24"/>
        </w:rPr>
        <w:t xml:space="preserve"> other applications</w:t>
      </w:r>
      <w:r>
        <w:rPr>
          <w:rFonts w:ascii="Californian FB" w:hAnsi="Californian FB"/>
          <w:sz w:val="24"/>
          <w:szCs w:val="24"/>
        </w:rPr>
        <w:t xml:space="preserve"> updated in Action. ..</w:t>
      </w:r>
      <w:r w:rsidR="00AC1780" w:rsidRPr="00477972">
        <w:rPr>
          <w:rFonts w:ascii="Californian FB" w:hAnsi="Californian FB"/>
          <w:sz w:val="24"/>
          <w:szCs w:val="24"/>
        </w:rPr>
        <w:t>………..</w:t>
      </w:r>
      <w:r w:rsidR="00AC1780" w:rsidRPr="00477972">
        <w:rPr>
          <w:rFonts w:ascii="Californian FB" w:hAnsi="Californian FB"/>
          <w:sz w:val="24"/>
          <w:szCs w:val="24"/>
        </w:rPr>
        <w:tab/>
      </w:r>
      <w:r w:rsidR="00477972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>3</w:t>
      </w:r>
    </w:p>
    <w:p w:rsidR="00AC1780" w:rsidRPr="00B6207E" w:rsidRDefault="00AC1780" w:rsidP="00B6207E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EC083A" w:rsidRPr="00477972" w:rsidRDefault="00587F65" w:rsidP="00477972">
      <w:pPr>
        <w:pStyle w:val="ListParagraph"/>
        <w:numPr>
          <w:ilvl w:val="0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Action:  User Accounts linking as Investigators and Diversion Counselor</w:t>
      </w:r>
      <w:proofErr w:type="gramStart"/>
      <w:r>
        <w:rPr>
          <w:rFonts w:ascii="Californian FB" w:hAnsi="Californian FB"/>
          <w:sz w:val="24"/>
          <w:szCs w:val="24"/>
        </w:rPr>
        <w:t>..</w:t>
      </w:r>
      <w:proofErr w:type="gramEnd"/>
      <w:r>
        <w:rPr>
          <w:rFonts w:ascii="Californian FB" w:hAnsi="Californian FB"/>
          <w:sz w:val="24"/>
          <w:szCs w:val="24"/>
        </w:rPr>
        <w:tab/>
      </w:r>
      <w:r w:rsidR="00477972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>4</w:t>
      </w:r>
      <w:r w:rsidR="00A73472">
        <w:rPr>
          <w:rFonts w:ascii="Californian FB" w:hAnsi="Californian FB"/>
          <w:sz w:val="24"/>
          <w:szCs w:val="24"/>
        </w:rPr>
        <w:t>-5</w:t>
      </w:r>
    </w:p>
    <w:p w:rsidR="00062CAD" w:rsidRPr="00587F65" w:rsidRDefault="00587F65" w:rsidP="00587F65">
      <w:pPr>
        <w:spacing w:after="0" w:line="240" w:lineRule="auto"/>
        <w:rPr>
          <w:rFonts w:ascii="Californian FB" w:hAnsi="Californian FB"/>
          <w:sz w:val="24"/>
          <w:szCs w:val="24"/>
        </w:rPr>
      </w:pPr>
      <w:r w:rsidRPr="00587F65">
        <w:rPr>
          <w:rFonts w:ascii="Californian FB" w:hAnsi="Californian FB"/>
          <w:sz w:val="24"/>
          <w:szCs w:val="24"/>
        </w:rPr>
        <w:t xml:space="preserve"> </w:t>
      </w:r>
    </w:p>
    <w:p w:rsidR="00062CAD" w:rsidRDefault="00B51A4A" w:rsidP="00123858">
      <w:pPr>
        <w:pStyle w:val="ListParagraph"/>
        <w:numPr>
          <w:ilvl w:val="0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Action: New Juvenile Diversion Case Types ………………………………..</w:t>
      </w:r>
      <w:r w:rsidR="00123858">
        <w:rPr>
          <w:rFonts w:ascii="Californian FB" w:hAnsi="Californian FB"/>
          <w:sz w:val="24"/>
          <w:szCs w:val="24"/>
        </w:rPr>
        <w:t>…………</w:t>
      </w:r>
      <w:r w:rsidR="00123858">
        <w:rPr>
          <w:rFonts w:ascii="Californian FB" w:hAnsi="Californian FB"/>
          <w:sz w:val="24"/>
          <w:szCs w:val="24"/>
        </w:rPr>
        <w:tab/>
      </w:r>
      <w:r w:rsidR="00A73472">
        <w:rPr>
          <w:rFonts w:ascii="Californian FB" w:hAnsi="Californian FB"/>
          <w:sz w:val="24"/>
          <w:szCs w:val="24"/>
        </w:rPr>
        <w:tab/>
        <w:t>6</w:t>
      </w:r>
      <w:r w:rsidR="00416E5A">
        <w:rPr>
          <w:rFonts w:ascii="Californian FB" w:hAnsi="Californian FB"/>
          <w:sz w:val="24"/>
          <w:szCs w:val="24"/>
        </w:rPr>
        <w:t>-7</w:t>
      </w:r>
    </w:p>
    <w:p w:rsidR="00EC083A" w:rsidRPr="00477972" w:rsidRDefault="00EC083A" w:rsidP="00EC083A">
      <w:pPr>
        <w:pStyle w:val="ListParagraph"/>
        <w:spacing w:after="0" w:line="240" w:lineRule="auto"/>
        <w:ind w:left="2160"/>
        <w:rPr>
          <w:rFonts w:ascii="Californian FB" w:hAnsi="Californian FB"/>
          <w:sz w:val="24"/>
          <w:szCs w:val="24"/>
        </w:rPr>
      </w:pPr>
    </w:p>
    <w:p w:rsidR="00EC083A" w:rsidRPr="00477972" w:rsidRDefault="00B51A4A" w:rsidP="00477972">
      <w:pPr>
        <w:pStyle w:val="ListParagraph"/>
        <w:numPr>
          <w:ilvl w:val="0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Action: Juvenile Diversion Sending Files to Diversion System ……………………… </w:t>
      </w:r>
      <w:r>
        <w:rPr>
          <w:rFonts w:ascii="Californian FB" w:hAnsi="Californian FB"/>
          <w:sz w:val="24"/>
          <w:szCs w:val="24"/>
        </w:rPr>
        <w:tab/>
      </w:r>
      <w:r w:rsidR="00416E5A">
        <w:rPr>
          <w:rFonts w:ascii="Californian FB" w:hAnsi="Californian FB"/>
          <w:sz w:val="24"/>
          <w:szCs w:val="24"/>
        </w:rPr>
        <w:t>8</w:t>
      </w:r>
      <w:r w:rsidR="0096312E">
        <w:rPr>
          <w:rFonts w:ascii="Californian FB" w:hAnsi="Californian FB"/>
          <w:sz w:val="24"/>
          <w:szCs w:val="24"/>
        </w:rPr>
        <w:t>-10</w:t>
      </w:r>
    </w:p>
    <w:p w:rsidR="00EC083A" w:rsidRPr="00477972" w:rsidRDefault="00EC083A" w:rsidP="00EC083A">
      <w:pPr>
        <w:pStyle w:val="ListParagraph"/>
        <w:spacing w:after="0" w:line="240" w:lineRule="auto"/>
        <w:ind w:left="2160"/>
        <w:rPr>
          <w:rFonts w:ascii="Californian FB" w:hAnsi="Californian FB"/>
          <w:sz w:val="24"/>
          <w:szCs w:val="24"/>
        </w:rPr>
      </w:pPr>
    </w:p>
    <w:p w:rsidR="00EC083A" w:rsidRPr="00477972" w:rsidRDefault="00B51A4A" w:rsidP="00477972">
      <w:pPr>
        <w:pStyle w:val="ListParagraph"/>
        <w:numPr>
          <w:ilvl w:val="0"/>
          <w:numId w:val="23"/>
        </w:numPr>
        <w:tabs>
          <w:tab w:val="left" w:pos="8280"/>
        </w:tabs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Bug Fixes: …………………….</w:t>
      </w:r>
      <w:r w:rsidR="002E7421">
        <w:rPr>
          <w:rFonts w:ascii="Californian FB" w:hAnsi="Californian FB"/>
          <w:sz w:val="24"/>
          <w:szCs w:val="24"/>
        </w:rPr>
        <w:t>……………………………………………………………………………</w:t>
      </w:r>
      <w:r w:rsidR="00437CCF" w:rsidRPr="00477972">
        <w:rPr>
          <w:rFonts w:ascii="Californian FB" w:hAnsi="Californian FB"/>
          <w:sz w:val="24"/>
          <w:szCs w:val="24"/>
        </w:rPr>
        <w:t>…………………</w:t>
      </w:r>
      <w:r w:rsidR="00437CCF" w:rsidRPr="00477972">
        <w:rPr>
          <w:rFonts w:ascii="Californian FB" w:hAnsi="Californian FB"/>
          <w:sz w:val="24"/>
          <w:szCs w:val="24"/>
        </w:rPr>
        <w:tab/>
      </w:r>
      <w:r w:rsidR="0096312E">
        <w:rPr>
          <w:rFonts w:ascii="Californian FB" w:hAnsi="Californian FB"/>
          <w:sz w:val="24"/>
          <w:szCs w:val="24"/>
        </w:rPr>
        <w:tab/>
        <w:t>11</w:t>
      </w:r>
    </w:p>
    <w:p w:rsidR="00725BEE" w:rsidRDefault="00725BEE" w:rsidP="00725BEE">
      <w:pPr>
        <w:pStyle w:val="ListParagraph"/>
        <w:spacing w:after="0" w:line="240" w:lineRule="auto"/>
        <w:ind w:left="1440"/>
        <w:rPr>
          <w:rFonts w:ascii="Californian FB" w:hAnsi="Californian FB"/>
          <w:sz w:val="24"/>
          <w:szCs w:val="24"/>
        </w:rPr>
      </w:pPr>
    </w:p>
    <w:p w:rsidR="00EC083A" w:rsidRDefault="00725BEE" w:rsidP="00725BEE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Fix on use of # Next TM number shortcut </w:t>
      </w:r>
    </w:p>
    <w:p w:rsidR="00725BEE" w:rsidRDefault="00725BEE" w:rsidP="00725BEE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Fix for AG’s office updating Controlling District to others for Special Pros.</w:t>
      </w:r>
    </w:p>
    <w:p w:rsidR="00725BEE" w:rsidRPr="00062CAD" w:rsidRDefault="00725BEE" w:rsidP="00725BEE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Fix for starting a case # from case entry- that already exists within Action.</w:t>
      </w:r>
    </w:p>
    <w:p w:rsidR="00062CAD" w:rsidRPr="00477972" w:rsidRDefault="00062CAD" w:rsidP="00EC083A">
      <w:pPr>
        <w:pStyle w:val="ListParagraph"/>
        <w:spacing w:after="0" w:line="240" w:lineRule="auto"/>
        <w:ind w:left="2160"/>
        <w:rPr>
          <w:rFonts w:ascii="Californian FB" w:hAnsi="Californian FB"/>
          <w:sz w:val="24"/>
          <w:szCs w:val="24"/>
        </w:rPr>
      </w:pPr>
    </w:p>
    <w:p w:rsidR="00444CFD" w:rsidRDefault="00444CFD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9700DE" w:rsidP="00BC09BA">
      <w:pPr>
        <w:spacing w:after="0" w:line="240" w:lineRule="auto"/>
        <w:jc w:val="both"/>
      </w:pPr>
      <w:r>
        <w:t xml:space="preserve"> </w:t>
      </w: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9700DE" w:rsidRDefault="009700DE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B51A4A" w:rsidRDefault="00B51A4A" w:rsidP="00BC09BA">
      <w:pPr>
        <w:spacing w:after="0" w:line="240" w:lineRule="auto"/>
        <w:jc w:val="both"/>
      </w:pPr>
    </w:p>
    <w:p w:rsidR="009F547E" w:rsidRDefault="009700DE" w:rsidP="009F547E">
      <w:pPr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lastRenderedPageBreak/>
        <w:t>Short-cut URL links from Action updated</w:t>
      </w:r>
    </w:p>
    <w:p w:rsidR="009F547E" w:rsidRDefault="009F547E" w:rsidP="009F547E">
      <w:pPr>
        <w:rPr>
          <w:rFonts w:ascii="Californian FB" w:hAnsi="Californian FB"/>
          <w:sz w:val="36"/>
          <w:szCs w:val="36"/>
        </w:rPr>
      </w:pPr>
    </w:p>
    <w:p w:rsidR="009F547E" w:rsidRDefault="009700DE" w:rsidP="009F54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Action has updated the short-cut links to other applications so they </w:t>
      </w:r>
      <w:proofErr w:type="gramStart"/>
      <w:r>
        <w:rPr>
          <w:rFonts w:ascii="Californian FB" w:hAnsi="Californian FB"/>
          <w:sz w:val="24"/>
          <w:szCs w:val="24"/>
        </w:rPr>
        <w:t>can be accessed</w:t>
      </w:r>
      <w:proofErr w:type="gramEnd"/>
      <w:r>
        <w:rPr>
          <w:rFonts w:ascii="Californian FB" w:hAnsi="Californian FB"/>
          <w:sz w:val="24"/>
          <w:szCs w:val="24"/>
        </w:rPr>
        <w:t xml:space="preserve"> directly from Action. </w:t>
      </w:r>
    </w:p>
    <w:p w:rsidR="009700DE" w:rsidRDefault="009700DE" w:rsidP="009F547E">
      <w:pPr>
        <w:rPr>
          <w:rFonts w:ascii="Californian FB" w:hAnsi="Californian FB"/>
          <w:sz w:val="24"/>
          <w:szCs w:val="24"/>
        </w:rPr>
      </w:pPr>
    </w:p>
    <w:p w:rsidR="009700DE" w:rsidRDefault="009700DE" w:rsidP="009F54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After logging into Action- go to Tools- dropdown selection- this will give you the following links to access which </w:t>
      </w:r>
      <w:proofErr w:type="gramStart"/>
      <w:r>
        <w:rPr>
          <w:rFonts w:ascii="Californian FB" w:hAnsi="Californian FB"/>
          <w:sz w:val="24"/>
          <w:szCs w:val="24"/>
        </w:rPr>
        <w:t>are now updated</w:t>
      </w:r>
      <w:proofErr w:type="gramEnd"/>
      <w:r>
        <w:rPr>
          <w:rFonts w:ascii="Californian FB" w:hAnsi="Californian FB"/>
          <w:sz w:val="24"/>
          <w:szCs w:val="24"/>
        </w:rPr>
        <w:t xml:space="preserve">. </w:t>
      </w:r>
    </w:p>
    <w:p w:rsidR="009700DE" w:rsidRDefault="009700DE" w:rsidP="009F547E">
      <w:pPr>
        <w:rPr>
          <w:rFonts w:ascii="Californian FB" w:hAnsi="Californian FB"/>
          <w:sz w:val="24"/>
          <w:szCs w:val="24"/>
        </w:rPr>
      </w:pPr>
    </w:p>
    <w:p w:rsidR="009700DE" w:rsidRDefault="009700DE" w:rsidP="009F547E">
      <w:pPr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inline distT="0" distB="0" distL="0" distR="0" wp14:anchorId="7E0C09A6" wp14:editId="68FB498F">
            <wp:extent cx="5922865" cy="2301240"/>
            <wp:effectExtent l="95250" t="95250" r="97155" b="990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79872" b="62462"/>
                    <a:stretch/>
                  </pic:blipFill>
                  <pic:spPr bwMode="auto">
                    <a:xfrm>
                      <a:off x="0" y="0"/>
                      <a:ext cx="5934438" cy="23057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0DE" w:rsidRDefault="009700DE" w:rsidP="009F547E">
      <w:pPr>
        <w:rPr>
          <w:rFonts w:ascii="Californian FB" w:hAnsi="Californian FB"/>
          <w:sz w:val="24"/>
          <w:szCs w:val="24"/>
        </w:rPr>
      </w:pPr>
    </w:p>
    <w:p w:rsidR="009700DE" w:rsidRDefault="009700DE" w:rsidP="009700DE">
      <w:pPr>
        <w:pStyle w:val="ListParagraph"/>
        <w:numPr>
          <w:ilvl w:val="0"/>
          <w:numId w:val="36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Action Viewer</w:t>
      </w:r>
    </w:p>
    <w:p w:rsidR="00587F65" w:rsidRDefault="009700DE" w:rsidP="00587F65">
      <w:pPr>
        <w:pStyle w:val="ListParagraph"/>
        <w:numPr>
          <w:ilvl w:val="0"/>
          <w:numId w:val="36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Report Server (Action Viewer Reports)</w:t>
      </w:r>
    </w:p>
    <w:p w:rsidR="00587F65" w:rsidRPr="00587F65" w:rsidRDefault="009700DE" w:rsidP="00587F65">
      <w:pPr>
        <w:pStyle w:val="ListParagraph"/>
        <w:numPr>
          <w:ilvl w:val="0"/>
          <w:numId w:val="36"/>
        </w:numPr>
        <w:rPr>
          <w:rFonts w:ascii="Californian FB" w:hAnsi="Californian FB"/>
          <w:sz w:val="24"/>
          <w:szCs w:val="24"/>
        </w:rPr>
      </w:pPr>
      <w:r w:rsidRPr="00587F65">
        <w:rPr>
          <w:rFonts w:ascii="Californian FB" w:hAnsi="Californian FB"/>
          <w:sz w:val="24"/>
          <w:szCs w:val="24"/>
        </w:rPr>
        <w:t xml:space="preserve">CDAC Website- updated to </w:t>
      </w:r>
      <w:r w:rsidR="00587F65" w:rsidRPr="00587F65">
        <w:rPr>
          <w:rFonts w:ascii="Californian FB" w:hAnsi="Californian FB"/>
          <w:sz w:val="24"/>
          <w:szCs w:val="24"/>
        </w:rPr>
        <w:t xml:space="preserve"> </w:t>
      </w:r>
      <w:hyperlink r:id="rId16" w:history="1">
        <w:r w:rsidR="00587F65" w:rsidRPr="00587F65">
          <w:rPr>
            <w:rStyle w:val="Hyperlink"/>
            <w:rFonts w:ascii="Californian FB" w:hAnsi="Californian FB"/>
            <w:sz w:val="24"/>
          </w:rPr>
          <w:t>https://coloradoda.org</w:t>
        </w:r>
      </w:hyperlink>
      <w:r w:rsidR="00587F65" w:rsidRPr="00587F65">
        <w:rPr>
          <w:rFonts w:ascii="Californian FB" w:hAnsi="Californian FB"/>
          <w:sz w:val="24"/>
        </w:rPr>
        <w:t xml:space="preserve"> </w:t>
      </w:r>
    </w:p>
    <w:p w:rsidR="00587F65" w:rsidRDefault="00587F65" w:rsidP="00587F65">
      <w:pPr>
        <w:pStyle w:val="ListParagraph"/>
        <w:numPr>
          <w:ilvl w:val="0"/>
          <w:numId w:val="36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Courts Data Access (Judicial Program)</w:t>
      </w:r>
    </w:p>
    <w:p w:rsidR="00587F65" w:rsidRPr="00587F65" w:rsidRDefault="00587F65" w:rsidP="00587F65">
      <w:pPr>
        <w:pStyle w:val="ListParagraph"/>
        <w:numPr>
          <w:ilvl w:val="0"/>
          <w:numId w:val="36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COPS (CICJIS Program)</w:t>
      </w:r>
    </w:p>
    <w:p w:rsidR="009F547E" w:rsidRPr="00587F65" w:rsidRDefault="00587F65" w:rsidP="009F54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 </w:t>
      </w:r>
      <w:r w:rsidR="009F547E" w:rsidRPr="00587F65">
        <w:rPr>
          <w:rFonts w:ascii="Californian FB" w:hAnsi="Californian FB"/>
          <w:sz w:val="24"/>
          <w:szCs w:val="24"/>
        </w:rPr>
        <w:t xml:space="preserve"> </w:t>
      </w:r>
    </w:p>
    <w:p w:rsidR="009F547E" w:rsidRPr="009F547E" w:rsidRDefault="009F547E" w:rsidP="009F547E">
      <w:pPr>
        <w:rPr>
          <w:rFonts w:ascii="Californian FB" w:hAnsi="Californian FB"/>
          <w:sz w:val="24"/>
          <w:szCs w:val="24"/>
        </w:rPr>
      </w:pPr>
    </w:p>
    <w:p w:rsidR="00485DB4" w:rsidRDefault="00485DB4" w:rsidP="009F547E">
      <w:pPr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br/>
      </w:r>
    </w:p>
    <w:p w:rsidR="00485DB4" w:rsidRDefault="00485DB4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br w:type="page"/>
      </w:r>
    </w:p>
    <w:p w:rsidR="00EA61C1" w:rsidRPr="00B6207E" w:rsidRDefault="00360D69" w:rsidP="00EA61C1">
      <w:pPr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lastRenderedPageBreak/>
        <w:t>Action: User Accounts now available to link for In-house Investigators and Diversion Counselors</w:t>
      </w:r>
    </w:p>
    <w:p w:rsidR="00EA61C1" w:rsidRPr="00B6207E" w:rsidRDefault="009F547E" w:rsidP="00B620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 xml:space="preserve"> </w:t>
      </w:r>
    </w:p>
    <w:p w:rsidR="00360D69" w:rsidRDefault="00360D69" w:rsidP="009F54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Action Update to the User section. This allows In-House Investigators and Diversion </w:t>
      </w:r>
      <w:proofErr w:type="spellStart"/>
      <w:r>
        <w:rPr>
          <w:rFonts w:ascii="Californian FB" w:hAnsi="Californian FB"/>
          <w:sz w:val="24"/>
          <w:szCs w:val="24"/>
        </w:rPr>
        <w:t>Councelors</w:t>
      </w:r>
      <w:proofErr w:type="spellEnd"/>
      <w:r>
        <w:rPr>
          <w:rFonts w:ascii="Californian FB" w:hAnsi="Californian FB"/>
          <w:sz w:val="24"/>
          <w:szCs w:val="24"/>
        </w:rPr>
        <w:t xml:space="preserve"> to </w:t>
      </w:r>
      <w:proofErr w:type="gramStart"/>
      <w:r>
        <w:rPr>
          <w:rFonts w:ascii="Californian FB" w:hAnsi="Californian FB"/>
          <w:sz w:val="24"/>
          <w:szCs w:val="24"/>
        </w:rPr>
        <w:t>be linked</w:t>
      </w:r>
      <w:proofErr w:type="gramEnd"/>
      <w:r>
        <w:rPr>
          <w:rFonts w:ascii="Californian FB" w:hAnsi="Californian FB"/>
          <w:sz w:val="24"/>
          <w:szCs w:val="24"/>
        </w:rPr>
        <w:t xml:space="preserve"> to a user entry. </w:t>
      </w:r>
    </w:p>
    <w:p w:rsidR="00A73472" w:rsidRDefault="00A73472" w:rsidP="00360D69">
      <w:pPr>
        <w:pStyle w:val="ListParagraph"/>
        <w:numPr>
          <w:ilvl w:val="0"/>
          <w:numId w:val="37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Power User Function</w:t>
      </w:r>
    </w:p>
    <w:p w:rsidR="00360D69" w:rsidRDefault="00360D69" w:rsidP="00360D69">
      <w:pPr>
        <w:pStyle w:val="ListParagraph"/>
        <w:numPr>
          <w:ilvl w:val="0"/>
          <w:numId w:val="37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Security </w:t>
      </w:r>
      <w:r w:rsidRPr="00360D69">
        <w:rPr>
          <w:rFonts w:ascii="Californian FB" w:hAnsi="Californian FB"/>
          <w:sz w:val="24"/>
          <w:szCs w:val="24"/>
        </w:rPr>
        <w:sym w:font="Wingdings" w:char="F0E0"/>
      </w:r>
      <w:r>
        <w:rPr>
          <w:rFonts w:ascii="Californian FB" w:hAnsi="Californian FB"/>
          <w:sz w:val="24"/>
          <w:szCs w:val="24"/>
        </w:rPr>
        <w:t xml:space="preserve"> Users</w:t>
      </w:r>
    </w:p>
    <w:p w:rsidR="00360D69" w:rsidRDefault="00360D69" w:rsidP="00360D69">
      <w:pPr>
        <w:pStyle w:val="ListParagraph"/>
        <w:numPr>
          <w:ilvl w:val="0"/>
          <w:numId w:val="37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Edit the User Entry</w:t>
      </w:r>
    </w:p>
    <w:p w:rsidR="00360D69" w:rsidRDefault="00360D69" w:rsidP="00360D69">
      <w:pPr>
        <w:pStyle w:val="ListParagraph"/>
        <w:numPr>
          <w:ilvl w:val="0"/>
          <w:numId w:val="37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In the “Person </w:t>
      </w:r>
      <w:proofErr w:type="gramStart"/>
      <w:r>
        <w:rPr>
          <w:rFonts w:ascii="Californian FB" w:hAnsi="Californian FB"/>
          <w:sz w:val="24"/>
          <w:szCs w:val="24"/>
        </w:rPr>
        <w:t>List”</w:t>
      </w:r>
      <w:proofErr w:type="gramEnd"/>
      <w:r>
        <w:rPr>
          <w:rFonts w:ascii="Californian FB" w:hAnsi="Californian FB"/>
          <w:sz w:val="24"/>
          <w:szCs w:val="24"/>
        </w:rPr>
        <w:t xml:space="preserve"> the In-House Investigators and Diversion </w:t>
      </w:r>
      <w:proofErr w:type="spellStart"/>
      <w:r>
        <w:rPr>
          <w:rFonts w:ascii="Californian FB" w:hAnsi="Californian FB"/>
          <w:sz w:val="24"/>
          <w:szCs w:val="24"/>
        </w:rPr>
        <w:t>Councelors</w:t>
      </w:r>
      <w:proofErr w:type="spellEnd"/>
      <w:r>
        <w:rPr>
          <w:rFonts w:ascii="Californian FB" w:hAnsi="Californian FB"/>
          <w:sz w:val="24"/>
          <w:szCs w:val="24"/>
        </w:rPr>
        <w:t xml:space="preserve"> will then be listed. Select correct person from list and TAB</w:t>
      </w:r>
      <w:r w:rsidRPr="00360D69">
        <w:rPr>
          <w:rFonts w:ascii="Californian FB" w:hAnsi="Californian FB"/>
          <w:sz w:val="24"/>
          <w:szCs w:val="24"/>
        </w:rPr>
        <w:sym w:font="Wingdings" w:char="F0E0"/>
      </w:r>
      <w:r>
        <w:rPr>
          <w:rFonts w:ascii="Californian FB" w:hAnsi="Californian FB"/>
          <w:sz w:val="24"/>
          <w:szCs w:val="24"/>
        </w:rPr>
        <w:t xml:space="preserve"> Save and Close. This connects the user to the person entry. </w:t>
      </w:r>
    </w:p>
    <w:p w:rsidR="006E6FEB" w:rsidRDefault="00187248" w:rsidP="00187248">
      <w:pPr>
        <w:pStyle w:val="ListParagraph"/>
        <w:numPr>
          <w:ilvl w:val="0"/>
          <w:numId w:val="37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When this connection </w:t>
      </w:r>
      <w:proofErr w:type="gramStart"/>
      <w:r>
        <w:rPr>
          <w:rFonts w:ascii="Californian FB" w:hAnsi="Californian FB"/>
          <w:sz w:val="24"/>
          <w:szCs w:val="24"/>
        </w:rPr>
        <w:t>is made</w:t>
      </w:r>
      <w:proofErr w:type="gramEnd"/>
      <w:r>
        <w:rPr>
          <w:rFonts w:ascii="Californian FB" w:hAnsi="Californian FB"/>
          <w:sz w:val="24"/>
          <w:szCs w:val="24"/>
        </w:rPr>
        <w:t xml:space="preserve">, the In-House Investigators for example when they access the Investigator Case List under Prosecutor Tools- will default with </w:t>
      </w:r>
      <w:proofErr w:type="spellStart"/>
      <w:r>
        <w:rPr>
          <w:rFonts w:ascii="Californian FB" w:hAnsi="Californian FB"/>
          <w:sz w:val="24"/>
          <w:szCs w:val="24"/>
        </w:rPr>
        <w:t>there</w:t>
      </w:r>
      <w:proofErr w:type="spellEnd"/>
      <w:r>
        <w:rPr>
          <w:rFonts w:ascii="Californian FB" w:hAnsi="Californian FB"/>
          <w:sz w:val="24"/>
          <w:szCs w:val="24"/>
        </w:rPr>
        <w:t xml:space="preserve"> name selected and populate in their cases. </w:t>
      </w:r>
    </w:p>
    <w:p w:rsidR="00187248" w:rsidRDefault="00A73472" w:rsidP="00187248">
      <w:pPr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inline distT="0" distB="0" distL="0" distR="0" wp14:anchorId="71737819" wp14:editId="4F65FAC1">
            <wp:extent cx="5943600" cy="3401060"/>
            <wp:effectExtent l="95250" t="95250" r="95250" b="1041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87248" w:rsidRPr="00187248" w:rsidRDefault="00187248" w:rsidP="00187248">
      <w:pPr>
        <w:rPr>
          <w:rFonts w:ascii="Californian FB" w:hAnsi="Californian FB"/>
          <w:sz w:val="24"/>
          <w:szCs w:val="24"/>
        </w:rPr>
      </w:pPr>
    </w:p>
    <w:p w:rsidR="009F547E" w:rsidRDefault="00A73472" w:rsidP="009F547E">
      <w:pPr>
        <w:rPr>
          <w:rFonts w:ascii="Californian FB" w:hAnsi="Californian F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BB1908" wp14:editId="6ACE7C8F">
            <wp:extent cx="5943600" cy="4361815"/>
            <wp:effectExtent l="95250" t="95250" r="95250" b="958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8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547E" w:rsidRDefault="00360D69" w:rsidP="009F54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 </w:t>
      </w:r>
    </w:p>
    <w:p w:rsidR="006236D3" w:rsidRDefault="006236D3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br w:type="page"/>
      </w:r>
    </w:p>
    <w:p w:rsidR="0041407A" w:rsidRPr="006236D3" w:rsidRDefault="00A73472" w:rsidP="006236D3">
      <w:pPr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lastRenderedPageBreak/>
        <w:t>Diversion:  Diversion Types Updated</w:t>
      </w:r>
    </w:p>
    <w:p w:rsidR="002D3F9D" w:rsidRDefault="002D3F9D" w:rsidP="0041407A">
      <w:pPr>
        <w:rPr>
          <w:rFonts w:ascii="Californian FB" w:hAnsi="Californian FB"/>
          <w:sz w:val="24"/>
          <w:szCs w:val="24"/>
        </w:rPr>
      </w:pPr>
    </w:p>
    <w:p w:rsidR="00A73472" w:rsidRDefault="00A73472" w:rsidP="0041407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Diversion Types </w:t>
      </w:r>
      <w:proofErr w:type="gramStart"/>
      <w:r>
        <w:rPr>
          <w:rFonts w:ascii="Californian FB" w:hAnsi="Californian FB"/>
          <w:sz w:val="24"/>
          <w:szCs w:val="24"/>
        </w:rPr>
        <w:t>have been updated</w:t>
      </w:r>
      <w:proofErr w:type="gramEnd"/>
      <w:r>
        <w:rPr>
          <w:rFonts w:ascii="Californian FB" w:hAnsi="Californian FB"/>
          <w:sz w:val="24"/>
          <w:szCs w:val="24"/>
        </w:rPr>
        <w:t xml:space="preserve">. These </w:t>
      </w:r>
      <w:proofErr w:type="gramStart"/>
      <w:r>
        <w:rPr>
          <w:rFonts w:ascii="Californian FB" w:hAnsi="Californian FB"/>
          <w:sz w:val="24"/>
          <w:szCs w:val="24"/>
        </w:rPr>
        <w:t>are the selections that</w:t>
      </w:r>
      <w:proofErr w:type="gramEnd"/>
      <w:r>
        <w:rPr>
          <w:rFonts w:ascii="Californian FB" w:hAnsi="Californian FB"/>
          <w:sz w:val="24"/>
          <w:szCs w:val="24"/>
        </w:rPr>
        <w:t xml:space="preserve"> will appear when sending a case to the Diversion system. </w:t>
      </w:r>
    </w:p>
    <w:p w:rsidR="00A73472" w:rsidRDefault="00B71F3E" w:rsidP="00A73472">
      <w:pPr>
        <w:pStyle w:val="ListParagraph"/>
        <w:numPr>
          <w:ilvl w:val="0"/>
          <w:numId w:val="38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Action Case</w:t>
      </w:r>
      <w:r w:rsidRPr="00B71F3E">
        <w:rPr>
          <w:rFonts w:ascii="Californian FB" w:hAnsi="Californian FB"/>
          <w:sz w:val="24"/>
          <w:szCs w:val="24"/>
        </w:rPr>
        <w:sym w:font="Wingdings" w:char="F0E0"/>
      </w:r>
      <w:r>
        <w:rPr>
          <w:rFonts w:ascii="Californian FB" w:hAnsi="Californian FB"/>
          <w:sz w:val="24"/>
          <w:szCs w:val="24"/>
        </w:rPr>
        <w:t xml:space="preserve"> </w:t>
      </w:r>
      <w:proofErr w:type="spellStart"/>
      <w:r>
        <w:rPr>
          <w:rFonts w:ascii="Californian FB" w:hAnsi="Californian FB"/>
          <w:sz w:val="24"/>
          <w:szCs w:val="24"/>
        </w:rPr>
        <w:t>Case</w:t>
      </w:r>
      <w:proofErr w:type="spellEnd"/>
      <w:r>
        <w:rPr>
          <w:rFonts w:ascii="Californian FB" w:hAnsi="Californian FB"/>
          <w:sz w:val="24"/>
          <w:szCs w:val="24"/>
        </w:rPr>
        <w:t xml:space="preserve"> Tools </w:t>
      </w:r>
      <w:r w:rsidRPr="00B71F3E">
        <w:rPr>
          <w:rFonts w:ascii="Californian FB" w:hAnsi="Californian FB"/>
          <w:sz w:val="24"/>
          <w:szCs w:val="24"/>
        </w:rPr>
        <w:sym w:font="Wingdings" w:char="F0E0"/>
      </w:r>
      <w:r>
        <w:rPr>
          <w:rFonts w:ascii="Californian FB" w:hAnsi="Californian FB"/>
          <w:sz w:val="24"/>
          <w:szCs w:val="24"/>
        </w:rPr>
        <w:t xml:space="preserve"> </w:t>
      </w:r>
      <w:r w:rsidR="00A73472">
        <w:rPr>
          <w:rFonts w:ascii="Californian FB" w:hAnsi="Californian FB"/>
          <w:sz w:val="24"/>
          <w:szCs w:val="24"/>
        </w:rPr>
        <w:t xml:space="preserve">Refer Case to </w:t>
      </w:r>
      <w:proofErr w:type="spellStart"/>
      <w:r w:rsidR="00A73472">
        <w:rPr>
          <w:rFonts w:ascii="Californian FB" w:hAnsi="Californian FB"/>
          <w:sz w:val="24"/>
          <w:szCs w:val="24"/>
        </w:rPr>
        <w:t>Diverion</w:t>
      </w:r>
      <w:proofErr w:type="spellEnd"/>
      <w:r w:rsidR="00A73472">
        <w:rPr>
          <w:rFonts w:ascii="Californian FB" w:hAnsi="Californian FB"/>
          <w:sz w:val="24"/>
          <w:szCs w:val="24"/>
        </w:rPr>
        <w:t xml:space="preserve"> </w:t>
      </w:r>
    </w:p>
    <w:p w:rsidR="00B71F3E" w:rsidRDefault="00B71F3E" w:rsidP="00B71F3E">
      <w:pPr>
        <w:pStyle w:val="ListParagraph"/>
        <w:ind w:left="1080"/>
        <w:rPr>
          <w:rFonts w:ascii="Californian FB" w:hAnsi="Californian FB"/>
          <w:sz w:val="24"/>
          <w:szCs w:val="24"/>
        </w:rPr>
      </w:pPr>
    </w:p>
    <w:p w:rsidR="00B71F3E" w:rsidRDefault="00B71F3E" w:rsidP="00A73472">
      <w:pPr>
        <w:pStyle w:val="ListParagraph"/>
        <w:numPr>
          <w:ilvl w:val="0"/>
          <w:numId w:val="38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New Diversion Types in Drop down:</w:t>
      </w:r>
    </w:p>
    <w:p w:rsidR="00B71F3E" w:rsidRDefault="00B71F3E" w:rsidP="00B71F3E">
      <w:pPr>
        <w:pStyle w:val="ListParagraph"/>
        <w:numPr>
          <w:ilvl w:val="1"/>
          <w:numId w:val="38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Adult Diversion</w:t>
      </w:r>
    </w:p>
    <w:p w:rsidR="00B71F3E" w:rsidRDefault="00B71F3E" w:rsidP="00B71F3E">
      <w:pPr>
        <w:pStyle w:val="ListParagraph"/>
        <w:numPr>
          <w:ilvl w:val="1"/>
          <w:numId w:val="38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Adult Recovery /Drug Diversion</w:t>
      </w:r>
    </w:p>
    <w:p w:rsidR="00B71F3E" w:rsidRDefault="00B71F3E" w:rsidP="00B71F3E">
      <w:pPr>
        <w:pStyle w:val="ListParagraph"/>
        <w:numPr>
          <w:ilvl w:val="1"/>
          <w:numId w:val="38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Adult Wellness/MH D</w:t>
      </w:r>
      <w:r w:rsidR="00964243">
        <w:rPr>
          <w:rFonts w:ascii="Californian FB" w:hAnsi="Californian FB"/>
          <w:sz w:val="24"/>
          <w:szCs w:val="24"/>
        </w:rPr>
        <w:t>iversion</w:t>
      </w:r>
    </w:p>
    <w:p w:rsidR="00B71F3E" w:rsidRDefault="00B71F3E" w:rsidP="00B71F3E">
      <w:pPr>
        <w:pStyle w:val="ListParagraph"/>
        <w:numPr>
          <w:ilvl w:val="1"/>
          <w:numId w:val="38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Juvenile Diversion</w:t>
      </w:r>
    </w:p>
    <w:p w:rsidR="00B71F3E" w:rsidRDefault="00B71F3E" w:rsidP="00B71F3E">
      <w:pPr>
        <w:pStyle w:val="ListParagraph"/>
        <w:ind w:left="1800"/>
        <w:rPr>
          <w:rFonts w:ascii="Californian FB" w:hAnsi="Californian FB"/>
          <w:sz w:val="24"/>
          <w:szCs w:val="24"/>
        </w:rPr>
      </w:pPr>
    </w:p>
    <w:p w:rsidR="00B71F3E" w:rsidRDefault="00B71F3E" w:rsidP="00B71F3E">
      <w:pPr>
        <w:pStyle w:val="ListParagraph"/>
        <w:numPr>
          <w:ilvl w:val="0"/>
          <w:numId w:val="38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The Diversion types appear within the Divers</w:t>
      </w:r>
      <w:r w:rsidR="00964243">
        <w:rPr>
          <w:rFonts w:ascii="Californian FB" w:hAnsi="Californian FB"/>
          <w:sz w:val="24"/>
          <w:szCs w:val="24"/>
        </w:rPr>
        <w:t>i</w:t>
      </w:r>
      <w:r>
        <w:rPr>
          <w:rFonts w:ascii="Californian FB" w:hAnsi="Californian FB"/>
          <w:sz w:val="24"/>
          <w:szCs w:val="24"/>
        </w:rPr>
        <w:t>on S</w:t>
      </w:r>
      <w:r w:rsidR="00416E5A">
        <w:rPr>
          <w:rFonts w:ascii="Californian FB" w:hAnsi="Californian FB"/>
          <w:sz w:val="24"/>
          <w:szCs w:val="24"/>
        </w:rPr>
        <w:t xml:space="preserve">ystem as a default value and </w:t>
      </w:r>
      <w:proofErr w:type="gramStart"/>
      <w:r w:rsidR="00416E5A">
        <w:rPr>
          <w:rFonts w:ascii="Californian FB" w:hAnsi="Californian FB"/>
          <w:sz w:val="24"/>
          <w:szCs w:val="24"/>
        </w:rPr>
        <w:t>can be updated</w:t>
      </w:r>
      <w:proofErr w:type="gramEnd"/>
      <w:r w:rsidR="00416E5A">
        <w:rPr>
          <w:rFonts w:ascii="Californian FB" w:hAnsi="Californian FB"/>
          <w:sz w:val="24"/>
          <w:szCs w:val="24"/>
        </w:rPr>
        <w:t xml:space="preserve"> once there if needed.</w:t>
      </w:r>
    </w:p>
    <w:p w:rsidR="00B71F3E" w:rsidRDefault="00B71F3E" w:rsidP="00B71F3E">
      <w:pPr>
        <w:pStyle w:val="ListParagraph"/>
        <w:ind w:left="1080"/>
        <w:rPr>
          <w:rFonts w:ascii="Californian FB" w:hAnsi="Californian FB"/>
          <w:sz w:val="24"/>
          <w:szCs w:val="24"/>
        </w:rPr>
      </w:pPr>
    </w:p>
    <w:p w:rsidR="00B71F3E" w:rsidRDefault="00B71F3E" w:rsidP="00B71F3E">
      <w:pPr>
        <w:pStyle w:val="ListParagraph"/>
        <w:ind w:left="1080"/>
        <w:rPr>
          <w:rFonts w:ascii="Californian FB" w:hAnsi="Californian FB"/>
          <w:sz w:val="24"/>
          <w:szCs w:val="24"/>
        </w:rPr>
      </w:pPr>
    </w:p>
    <w:p w:rsidR="00B71F3E" w:rsidRPr="00B71F3E" w:rsidRDefault="00B71F3E" w:rsidP="00B71F3E">
      <w:pPr>
        <w:pStyle w:val="ListParagraph"/>
        <w:ind w:left="1080"/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inline distT="0" distB="0" distL="0" distR="0" wp14:anchorId="05A07826" wp14:editId="0CF6D036">
            <wp:extent cx="4404360" cy="2580680"/>
            <wp:effectExtent l="95250" t="95250" r="91440" b="863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23" t="9846" r="66667" b="44000"/>
                    <a:stretch/>
                  </pic:blipFill>
                  <pic:spPr bwMode="auto">
                    <a:xfrm>
                      <a:off x="0" y="0"/>
                      <a:ext cx="4419799" cy="25897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</w:p>
    <w:p w:rsidR="003105E5" w:rsidRDefault="00B71F3E" w:rsidP="0041407A">
      <w:pPr>
        <w:rPr>
          <w:rFonts w:ascii="Californian FB" w:hAnsi="Californian FB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72390</wp:posOffset>
            </wp:positionV>
            <wp:extent cx="5257800" cy="2432856"/>
            <wp:effectExtent l="95250" t="95250" r="95250" b="10096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328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</w:p>
    <w:p w:rsidR="0041407A" w:rsidRDefault="0041407A" w:rsidP="0041407A">
      <w:pPr>
        <w:rPr>
          <w:rFonts w:ascii="Californian FB" w:hAnsi="Californian FB"/>
          <w:sz w:val="36"/>
          <w:szCs w:val="36"/>
        </w:rPr>
      </w:pPr>
    </w:p>
    <w:p w:rsidR="0041407A" w:rsidRDefault="0041407A" w:rsidP="0041407A">
      <w:pPr>
        <w:jc w:val="center"/>
        <w:rPr>
          <w:rFonts w:ascii="Californian FB" w:hAnsi="Californian FB"/>
          <w:sz w:val="36"/>
          <w:szCs w:val="36"/>
        </w:rPr>
      </w:pPr>
      <w:r w:rsidRPr="0041407A">
        <w:rPr>
          <w:rFonts w:ascii="Californian FB" w:hAnsi="Californian FB"/>
          <w:sz w:val="36"/>
          <w:szCs w:val="36"/>
        </w:rPr>
        <w:br w:type="page"/>
      </w:r>
      <w:r w:rsidR="00416E5A">
        <w:rPr>
          <w:rFonts w:ascii="Californian FB" w:hAnsi="Californian FB"/>
          <w:sz w:val="36"/>
          <w:szCs w:val="36"/>
        </w:rPr>
        <w:lastRenderedPageBreak/>
        <w:t xml:space="preserve">Diversion: Send File Cabinet Files with Case Data </w:t>
      </w:r>
    </w:p>
    <w:p w:rsidR="005A089C" w:rsidRDefault="005A089C" w:rsidP="00416E5A">
      <w:pPr>
        <w:rPr>
          <w:rFonts w:ascii="Californian FB" w:hAnsi="Californian FB"/>
          <w:sz w:val="36"/>
          <w:szCs w:val="36"/>
        </w:rPr>
      </w:pPr>
    </w:p>
    <w:p w:rsidR="005E386D" w:rsidRDefault="00245BEE" w:rsidP="00416E5A">
      <w:pPr>
        <w:rPr>
          <w:sz w:val="24"/>
          <w:szCs w:val="24"/>
        </w:rPr>
      </w:pPr>
      <w:r>
        <w:rPr>
          <w:sz w:val="24"/>
          <w:szCs w:val="24"/>
        </w:rPr>
        <w:t xml:space="preserve">When a case </w:t>
      </w:r>
      <w:proofErr w:type="gramStart"/>
      <w:r>
        <w:rPr>
          <w:sz w:val="24"/>
          <w:szCs w:val="24"/>
        </w:rPr>
        <w:t>is being sent</w:t>
      </w:r>
      <w:proofErr w:type="gramEnd"/>
      <w:r>
        <w:rPr>
          <w:sz w:val="24"/>
          <w:szCs w:val="24"/>
        </w:rPr>
        <w:t xml:space="preserve"> to Diversion- There is a </w:t>
      </w:r>
      <w:r w:rsidR="005A089C">
        <w:rPr>
          <w:sz w:val="24"/>
          <w:szCs w:val="24"/>
        </w:rPr>
        <w:t xml:space="preserve">new option to also send files that are in the file cabinet. There are different options to select </w:t>
      </w:r>
      <w:proofErr w:type="gramStart"/>
      <w:r w:rsidR="005A089C">
        <w:rPr>
          <w:sz w:val="24"/>
          <w:szCs w:val="24"/>
        </w:rPr>
        <w:t>from</w:t>
      </w:r>
      <w:proofErr w:type="gramEnd"/>
      <w:r w:rsidR="005A089C">
        <w:rPr>
          <w:sz w:val="24"/>
          <w:szCs w:val="24"/>
        </w:rPr>
        <w:t xml:space="preserve">.  Note </w:t>
      </w:r>
      <w:r w:rsidR="005E386D">
        <w:rPr>
          <w:sz w:val="24"/>
          <w:szCs w:val="24"/>
        </w:rPr>
        <w:t xml:space="preserve">that </w:t>
      </w:r>
      <w:r w:rsidR="005A089C">
        <w:rPr>
          <w:sz w:val="24"/>
          <w:szCs w:val="24"/>
        </w:rPr>
        <w:t xml:space="preserve">this process is only for new cases </w:t>
      </w:r>
      <w:proofErr w:type="gramStart"/>
      <w:r w:rsidR="005A089C">
        <w:rPr>
          <w:sz w:val="24"/>
          <w:szCs w:val="24"/>
        </w:rPr>
        <w:t>being sent</w:t>
      </w:r>
      <w:proofErr w:type="gramEnd"/>
      <w:r w:rsidR="005A089C">
        <w:rPr>
          <w:sz w:val="24"/>
          <w:szCs w:val="24"/>
        </w:rPr>
        <w:t xml:space="preserve"> to Diversion</w:t>
      </w:r>
      <w:r w:rsidR="005E386D">
        <w:rPr>
          <w:sz w:val="24"/>
          <w:szCs w:val="24"/>
        </w:rPr>
        <w:t>.</w:t>
      </w:r>
    </w:p>
    <w:p w:rsidR="00245BEE" w:rsidRPr="005E386D" w:rsidRDefault="005E386D" w:rsidP="005E386D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Location: </w:t>
      </w:r>
      <w:r>
        <w:rPr>
          <w:rFonts w:ascii="Californian FB" w:hAnsi="Californian FB"/>
          <w:sz w:val="24"/>
          <w:szCs w:val="24"/>
        </w:rPr>
        <w:tab/>
      </w:r>
      <w:r w:rsidR="00245BEE" w:rsidRPr="005E386D">
        <w:rPr>
          <w:rFonts w:ascii="Californian FB" w:hAnsi="Californian FB"/>
          <w:sz w:val="24"/>
          <w:szCs w:val="24"/>
        </w:rPr>
        <w:t>Action Case</w:t>
      </w:r>
      <w:r w:rsidR="00245BEE" w:rsidRPr="00B71F3E">
        <w:sym w:font="Wingdings" w:char="F0E0"/>
      </w:r>
      <w:r w:rsidR="00245BEE" w:rsidRPr="005E386D">
        <w:rPr>
          <w:rFonts w:ascii="Californian FB" w:hAnsi="Californian FB"/>
          <w:sz w:val="24"/>
          <w:szCs w:val="24"/>
        </w:rPr>
        <w:t xml:space="preserve"> </w:t>
      </w:r>
      <w:proofErr w:type="spellStart"/>
      <w:r w:rsidR="00245BEE" w:rsidRPr="005E386D">
        <w:rPr>
          <w:rFonts w:ascii="Californian FB" w:hAnsi="Californian FB"/>
          <w:sz w:val="24"/>
          <w:szCs w:val="24"/>
        </w:rPr>
        <w:t>Case</w:t>
      </w:r>
      <w:proofErr w:type="spellEnd"/>
      <w:r w:rsidR="00245BEE" w:rsidRPr="005E386D">
        <w:rPr>
          <w:rFonts w:ascii="Californian FB" w:hAnsi="Californian FB"/>
          <w:sz w:val="24"/>
          <w:szCs w:val="24"/>
        </w:rPr>
        <w:t xml:space="preserve"> Tools </w:t>
      </w:r>
      <w:r w:rsidR="00245BEE" w:rsidRPr="00B71F3E">
        <w:sym w:font="Wingdings" w:char="F0E0"/>
      </w:r>
      <w:r w:rsidR="00245BEE" w:rsidRPr="005E386D">
        <w:rPr>
          <w:rFonts w:ascii="Californian FB" w:hAnsi="Californian FB"/>
          <w:sz w:val="24"/>
          <w:szCs w:val="24"/>
        </w:rPr>
        <w:t xml:space="preserve"> Refer Case to </w:t>
      </w:r>
      <w:r w:rsidR="00964243">
        <w:rPr>
          <w:rFonts w:ascii="Californian FB" w:hAnsi="Californian FB"/>
          <w:sz w:val="24"/>
          <w:szCs w:val="24"/>
        </w:rPr>
        <w:t>Diversion</w:t>
      </w:r>
      <w:bookmarkStart w:id="0" w:name="_GoBack"/>
      <w:bookmarkEnd w:id="0"/>
      <w:r w:rsidR="00245BEE" w:rsidRPr="005E386D">
        <w:rPr>
          <w:rFonts w:ascii="Californian FB" w:hAnsi="Californian FB"/>
          <w:sz w:val="24"/>
          <w:szCs w:val="24"/>
        </w:rPr>
        <w:t xml:space="preserve"> </w:t>
      </w:r>
    </w:p>
    <w:p w:rsidR="005E386D" w:rsidRDefault="00F4091B" w:rsidP="005E386D">
      <w:pPr>
        <w:ind w:left="720" w:firstLine="720"/>
        <w:rPr>
          <w:sz w:val="24"/>
          <w:szCs w:val="24"/>
        </w:rPr>
      </w:pPr>
      <w:r w:rsidRPr="005E386D">
        <w:rPr>
          <w:sz w:val="24"/>
          <w:szCs w:val="24"/>
        </w:rPr>
        <w:t>Pop-up Appears for Refer to Diversion new option:</w:t>
      </w:r>
    </w:p>
    <w:p w:rsidR="00245BEE" w:rsidRPr="005E386D" w:rsidRDefault="00F4091B" w:rsidP="005E386D">
      <w:pPr>
        <w:ind w:left="720" w:firstLine="720"/>
        <w:rPr>
          <w:sz w:val="24"/>
          <w:szCs w:val="24"/>
        </w:rPr>
      </w:pPr>
      <w:r w:rsidRPr="005E386D">
        <w:rPr>
          <w:sz w:val="24"/>
          <w:szCs w:val="24"/>
        </w:rPr>
        <w:t xml:space="preserve">Select Option to Copy Files from Action to Diversion </w:t>
      </w:r>
    </w:p>
    <w:p w:rsidR="00F4091B" w:rsidRDefault="00F4091B" w:rsidP="00F4091B">
      <w:pPr>
        <w:pStyle w:val="ListParagraph"/>
        <w:ind w:left="1080"/>
        <w:rPr>
          <w:sz w:val="24"/>
          <w:szCs w:val="24"/>
        </w:rPr>
      </w:pPr>
    </w:p>
    <w:p w:rsidR="00F4091B" w:rsidRPr="005E386D" w:rsidRDefault="00F4091B" w:rsidP="005E386D">
      <w:pPr>
        <w:rPr>
          <w:sz w:val="24"/>
          <w:szCs w:val="24"/>
        </w:rPr>
      </w:pPr>
      <w:r w:rsidRPr="005E386D">
        <w:rPr>
          <w:sz w:val="24"/>
          <w:szCs w:val="24"/>
        </w:rPr>
        <w:t>O</w:t>
      </w:r>
      <w:r w:rsidR="005E386D">
        <w:rPr>
          <w:sz w:val="24"/>
          <w:szCs w:val="24"/>
        </w:rPr>
        <w:t>ption</w:t>
      </w:r>
      <w:r w:rsidRPr="005E386D">
        <w:rPr>
          <w:sz w:val="24"/>
          <w:szCs w:val="24"/>
        </w:rPr>
        <w:t xml:space="preserve"> Descriptions: </w:t>
      </w:r>
    </w:p>
    <w:p w:rsidR="00F4091B" w:rsidRPr="005E386D" w:rsidRDefault="00F4091B" w:rsidP="005E386D">
      <w:pPr>
        <w:pStyle w:val="ListParagraph"/>
        <w:numPr>
          <w:ilvl w:val="0"/>
          <w:numId w:val="42"/>
        </w:numPr>
        <w:rPr>
          <w:sz w:val="24"/>
          <w:szCs w:val="24"/>
        </w:rPr>
      </w:pPr>
      <w:r w:rsidRPr="005E386D">
        <w:rPr>
          <w:b/>
          <w:sz w:val="24"/>
          <w:szCs w:val="24"/>
        </w:rPr>
        <w:t xml:space="preserve">Do Not Send Files </w:t>
      </w:r>
      <w:r w:rsidRPr="005E386D">
        <w:rPr>
          <w:sz w:val="24"/>
          <w:szCs w:val="24"/>
        </w:rPr>
        <w:t>= No files sent &amp; default option</w:t>
      </w:r>
    </w:p>
    <w:p w:rsidR="00F4091B" w:rsidRPr="005E386D" w:rsidRDefault="00F4091B" w:rsidP="005E386D">
      <w:pPr>
        <w:pStyle w:val="ListParagraph"/>
        <w:numPr>
          <w:ilvl w:val="0"/>
          <w:numId w:val="42"/>
        </w:numPr>
        <w:rPr>
          <w:sz w:val="24"/>
          <w:szCs w:val="24"/>
        </w:rPr>
      </w:pPr>
      <w:r w:rsidRPr="005E386D">
        <w:rPr>
          <w:b/>
          <w:sz w:val="24"/>
          <w:szCs w:val="24"/>
        </w:rPr>
        <w:t>Send All Files</w:t>
      </w:r>
      <w:r w:rsidRPr="005E386D">
        <w:rPr>
          <w:sz w:val="24"/>
          <w:szCs w:val="24"/>
        </w:rPr>
        <w:t xml:space="preserve"> = </w:t>
      </w:r>
      <w:r w:rsidR="00A14A93" w:rsidRPr="005E386D">
        <w:rPr>
          <w:sz w:val="24"/>
          <w:szCs w:val="24"/>
        </w:rPr>
        <w:t>All files in case- *note this would include Discovery packets, plus the original discoverable files as well as any work product.  The discoverable files would be a duplicate of what is in the discovery packets.</w:t>
      </w:r>
      <w:r w:rsidRPr="005E386D">
        <w:rPr>
          <w:sz w:val="24"/>
          <w:szCs w:val="24"/>
        </w:rPr>
        <w:t xml:space="preserve"> </w:t>
      </w:r>
    </w:p>
    <w:p w:rsidR="00F4091B" w:rsidRDefault="00F4091B" w:rsidP="00F4091B">
      <w:pPr>
        <w:pStyle w:val="ListParagraph"/>
        <w:numPr>
          <w:ilvl w:val="0"/>
          <w:numId w:val="42"/>
        </w:numPr>
        <w:rPr>
          <w:sz w:val="24"/>
          <w:szCs w:val="24"/>
        </w:rPr>
      </w:pPr>
      <w:r w:rsidRPr="00A14A93">
        <w:rPr>
          <w:b/>
          <w:sz w:val="24"/>
          <w:szCs w:val="24"/>
        </w:rPr>
        <w:t>Send Only Discoverable Files</w:t>
      </w:r>
      <w:r>
        <w:rPr>
          <w:sz w:val="24"/>
          <w:szCs w:val="24"/>
        </w:rPr>
        <w:t xml:space="preserve"> = Files that are marked as being discoverable does not send a discoverable packet- just the files in a case appearing in “Red” denoting a discoverable property. </w:t>
      </w:r>
    </w:p>
    <w:p w:rsidR="00F4091B" w:rsidRDefault="00F4091B" w:rsidP="00F4091B">
      <w:pPr>
        <w:pStyle w:val="ListParagraph"/>
        <w:ind w:left="1800"/>
        <w:rPr>
          <w:sz w:val="24"/>
          <w:szCs w:val="24"/>
        </w:rPr>
      </w:pPr>
    </w:p>
    <w:p w:rsidR="00F4091B" w:rsidRDefault="005E386D" w:rsidP="00F4091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133350</wp:posOffset>
            </wp:positionV>
            <wp:extent cx="2324100" cy="2784475"/>
            <wp:effectExtent l="95250" t="95250" r="95250" b="920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t="1838" r="3271" b="2473"/>
                    <a:stretch/>
                  </pic:blipFill>
                  <pic:spPr bwMode="auto">
                    <a:xfrm>
                      <a:off x="0" y="0"/>
                      <a:ext cx="2324100" cy="278447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91B" w:rsidRPr="00F4091B" w:rsidRDefault="00F4091B" w:rsidP="00F4091B">
      <w:pPr>
        <w:rPr>
          <w:sz w:val="24"/>
          <w:szCs w:val="24"/>
        </w:rPr>
      </w:pPr>
    </w:p>
    <w:p w:rsidR="00F4091B" w:rsidRPr="00F4091B" w:rsidRDefault="00F4091B" w:rsidP="00F4091B">
      <w:pPr>
        <w:ind w:left="1440"/>
        <w:rPr>
          <w:sz w:val="24"/>
          <w:szCs w:val="24"/>
        </w:rPr>
      </w:pPr>
    </w:p>
    <w:p w:rsidR="00F4091B" w:rsidRPr="00F4091B" w:rsidRDefault="00F4091B" w:rsidP="00F4091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F4091B" w:rsidRPr="00666AEF" w:rsidRDefault="003105E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66AEF" w:rsidRDefault="00666AEF" w:rsidP="00666AEF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593725</wp:posOffset>
            </wp:positionV>
            <wp:extent cx="5943600" cy="2468880"/>
            <wp:effectExtent l="95250" t="95250" r="95250" b="1028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A93">
        <w:rPr>
          <w:b/>
          <w:sz w:val="24"/>
          <w:szCs w:val="24"/>
        </w:rPr>
        <w:t xml:space="preserve">Do Not Send Files </w:t>
      </w:r>
      <w:r>
        <w:rPr>
          <w:sz w:val="24"/>
          <w:szCs w:val="24"/>
        </w:rPr>
        <w:t>= No files sent &amp; default option</w:t>
      </w:r>
    </w:p>
    <w:p w:rsidR="00A14A93" w:rsidRDefault="00A14A93">
      <w:pPr>
        <w:rPr>
          <w:rFonts w:ascii="Californian FB" w:hAnsi="Californian FB"/>
          <w:sz w:val="36"/>
          <w:szCs w:val="36"/>
        </w:rPr>
      </w:pPr>
    </w:p>
    <w:p w:rsidR="00A14A93" w:rsidRDefault="00A14A93">
      <w:pPr>
        <w:rPr>
          <w:rFonts w:ascii="Californian FB" w:hAnsi="Californian FB"/>
          <w:sz w:val="36"/>
          <w:szCs w:val="36"/>
        </w:rPr>
      </w:pPr>
    </w:p>
    <w:p w:rsidR="00666AEF" w:rsidRPr="00666AEF" w:rsidRDefault="00666AEF" w:rsidP="00666AEF">
      <w:pPr>
        <w:pStyle w:val="ListParagraph"/>
        <w:numPr>
          <w:ilvl w:val="0"/>
          <w:numId w:val="43"/>
        </w:numPr>
        <w:rPr>
          <w:sz w:val="24"/>
          <w:szCs w:val="24"/>
        </w:rPr>
      </w:pPr>
      <w:r w:rsidRPr="00666AEF">
        <w:rPr>
          <w:b/>
          <w:sz w:val="24"/>
          <w:szCs w:val="24"/>
        </w:rPr>
        <w:t>Send All Files</w:t>
      </w:r>
      <w:r w:rsidRPr="00666AEF">
        <w:rPr>
          <w:sz w:val="24"/>
          <w:szCs w:val="24"/>
        </w:rPr>
        <w:t xml:space="preserve"> = All files in case- *note this would include Discovery packets, plus the original discoverable files as well as any work product.  The discoverable files would be a duplicate of what is in the discovery packets. </w:t>
      </w:r>
    </w:p>
    <w:p w:rsidR="00F4091B" w:rsidRDefault="00666AEF">
      <w:pPr>
        <w:rPr>
          <w:rFonts w:ascii="Californian FB" w:hAnsi="Californian FB"/>
          <w:sz w:val="36"/>
          <w:szCs w:val="36"/>
        </w:rPr>
      </w:pPr>
      <w:r>
        <w:rPr>
          <w:noProof/>
        </w:rPr>
        <w:drawing>
          <wp:inline distT="0" distB="0" distL="0" distR="0" wp14:anchorId="23121ECE" wp14:editId="2EB89121">
            <wp:extent cx="5943600" cy="2437130"/>
            <wp:effectExtent l="95250" t="95250" r="95250" b="965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1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4091B">
        <w:rPr>
          <w:rFonts w:ascii="Californian FB" w:hAnsi="Californian FB"/>
          <w:sz w:val="36"/>
          <w:szCs w:val="36"/>
        </w:rPr>
        <w:br w:type="page"/>
      </w:r>
    </w:p>
    <w:p w:rsidR="00666AEF" w:rsidRPr="00666AEF" w:rsidRDefault="008E6C8A" w:rsidP="00666AEF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815340</wp:posOffset>
            </wp:positionV>
            <wp:extent cx="5943600" cy="2296160"/>
            <wp:effectExtent l="95250" t="95250" r="95250" b="1041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EF" w:rsidRPr="00666AEF">
        <w:rPr>
          <w:b/>
          <w:sz w:val="24"/>
          <w:szCs w:val="24"/>
        </w:rPr>
        <w:t>Send Only Discoverable Files</w:t>
      </w:r>
      <w:r w:rsidR="00666AEF" w:rsidRPr="00666AEF">
        <w:rPr>
          <w:sz w:val="24"/>
          <w:szCs w:val="24"/>
        </w:rPr>
        <w:t xml:space="preserve"> = Files that are marked as being discoverable does not send a discoverable packet- just the files in a case appearing in “Red” denoting a discoverable property. </w:t>
      </w:r>
    </w:p>
    <w:p w:rsidR="00666AEF" w:rsidRDefault="00666AEF">
      <w:pPr>
        <w:rPr>
          <w:rFonts w:ascii="Californian FB" w:hAnsi="Californian FB"/>
          <w:sz w:val="36"/>
          <w:szCs w:val="36"/>
        </w:rPr>
      </w:pPr>
    </w:p>
    <w:p w:rsidR="00666AEF" w:rsidRDefault="00666AEF" w:rsidP="00666AEF">
      <w:pPr>
        <w:tabs>
          <w:tab w:val="left" w:pos="1728"/>
        </w:tabs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tab/>
      </w:r>
    </w:p>
    <w:p w:rsidR="00666AEF" w:rsidRDefault="00666AEF" w:rsidP="008801A9">
      <w:pPr>
        <w:pStyle w:val="ListParagraph"/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br/>
      </w:r>
    </w:p>
    <w:p w:rsidR="00666AEF" w:rsidRDefault="00666AEF">
      <w:pPr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br w:type="page"/>
      </w:r>
    </w:p>
    <w:p w:rsidR="00D267EF" w:rsidRDefault="005E386D" w:rsidP="005E386D">
      <w:pPr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lastRenderedPageBreak/>
        <w:t>Bug Fixes</w:t>
      </w:r>
    </w:p>
    <w:p w:rsidR="00F639B9" w:rsidRDefault="00F639B9" w:rsidP="00D267EF">
      <w:pPr>
        <w:rPr>
          <w:rFonts w:ascii="Californian FB" w:hAnsi="Californian FB"/>
          <w:sz w:val="24"/>
          <w:szCs w:val="24"/>
        </w:rPr>
      </w:pPr>
    </w:p>
    <w:p w:rsidR="005E386D" w:rsidRPr="0096312E" w:rsidRDefault="005E386D" w:rsidP="0096312E">
      <w:pPr>
        <w:pStyle w:val="ListParagraph"/>
        <w:numPr>
          <w:ilvl w:val="0"/>
          <w:numId w:val="46"/>
        </w:numPr>
        <w:spacing w:after="0" w:line="240" w:lineRule="auto"/>
        <w:rPr>
          <w:rFonts w:ascii="Californian FB" w:hAnsi="Californian FB"/>
          <w:sz w:val="24"/>
          <w:szCs w:val="24"/>
        </w:rPr>
      </w:pPr>
      <w:r w:rsidRPr="0096312E">
        <w:rPr>
          <w:rFonts w:ascii="Californian FB" w:hAnsi="Californian FB"/>
          <w:sz w:val="24"/>
          <w:szCs w:val="24"/>
        </w:rPr>
        <w:t xml:space="preserve">Fix on use of # Next TM number shortcut </w:t>
      </w:r>
    </w:p>
    <w:p w:rsidR="005E386D" w:rsidRDefault="005E386D" w:rsidP="005E386D">
      <w:pPr>
        <w:pStyle w:val="ListParagraph"/>
        <w:numPr>
          <w:ilvl w:val="0"/>
          <w:numId w:val="46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Fix for AG’s office updating Controlling District to others for Special Pros.</w:t>
      </w:r>
    </w:p>
    <w:p w:rsidR="005E386D" w:rsidRPr="00062CAD" w:rsidRDefault="005E386D" w:rsidP="005E386D">
      <w:pPr>
        <w:pStyle w:val="ListParagraph"/>
        <w:numPr>
          <w:ilvl w:val="0"/>
          <w:numId w:val="46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Fix for starting a case # from case entry- that already exists within Action.</w:t>
      </w:r>
    </w:p>
    <w:p w:rsidR="00F639B9" w:rsidRDefault="00F639B9" w:rsidP="00D267EF">
      <w:pPr>
        <w:rPr>
          <w:rFonts w:ascii="Californian FB" w:hAnsi="Californian FB"/>
          <w:sz w:val="24"/>
          <w:szCs w:val="24"/>
        </w:rPr>
      </w:pPr>
    </w:p>
    <w:p w:rsidR="00F639B9" w:rsidRDefault="00F639B9" w:rsidP="00D267EF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b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2E6C3F" w:rsidRPr="009843CB" w:rsidRDefault="002E6C3F" w:rsidP="009843CB"/>
    <w:sectPr w:rsidR="002E6C3F" w:rsidRPr="009843CB" w:rsidSect="0077649E">
      <w:footerReference w:type="default" r:id="rId25"/>
      <w:pgSz w:w="12240" w:h="15840" w:code="1"/>
      <w:pgMar w:top="1440" w:right="1440" w:bottom="1440" w:left="1440" w:header="720" w:footer="720" w:gutter="0"/>
      <w:paperSrc w:first="15" w:other="15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F77" w:rsidRDefault="00C96F77">
      <w:pPr>
        <w:spacing w:after="0" w:line="240" w:lineRule="auto"/>
      </w:pPr>
      <w:r>
        <w:separator/>
      </w:r>
    </w:p>
  </w:endnote>
  <w:endnote w:type="continuationSeparator" w:id="0">
    <w:p w:rsidR="00C96F77" w:rsidRDefault="00C96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F77" w:rsidRPr="00795D49" w:rsidRDefault="00C96F77" w:rsidP="00EE5F22">
    <w:pPr>
      <w:pStyle w:val="Footer"/>
      <w:pBdr>
        <w:top w:val="single" w:sz="4" w:space="1" w:color="D9D9D9" w:themeColor="background1" w:themeShade="D9"/>
      </w:pBdr>
      <w:rPr>
        <w:rFonts w:ascii="Californian FB" w:hAnsi="Californian FB"/>
      </w:rPr>
    </w:pPr>
    <w:r w:rsidRPr="00795D49">
      <w:rPr>
        <w:rFonts w:ascii="Californian FB" w:hAnsi="Californian FB"/>
      </w:rPr>
      <w:t xml:space="preserve"> Action Enhancement Guide                     </w:t>
    </w:r>
    <w:r w:rsidR="00587F65">
      <w:rPr>
        <w:rFonts w:ascii="Californian FB" w:hAnsi="Californian FB"/>
      </w:rPr>
      <w:t xml:space="preserve">   </w:t>
    </w:r>
    <w:r w:rsidRPr="00795D49">
      <w:rPr>
        <w:rFonts w:ascii="Californian FB" w:hAnsi="Californian FB"/>
      </w:rPr>
      <w:t xml:space="preserve">  </w:t>
    </w:r>
    <w:proofErr w:type="gramStart"/>
    <w:r w:rsidR="00587F65">
      <w:rPr>
        <w:rFonts w:ascii="Californian FB" w:hAnsi="Californian FB"/>
      </w:rPr>
      <w:t>May</w:t>
    </w:r>
    <w:r>
      <w:rPr>
        <w:rFonts w:ascii="Californian FB" w:hAnsi="Californian FB"/>
      </w:rPr>
      <w:t xml:space="preserve"> </w:t>
    </w:r>
    <w:r w:rsidRPr="00795D49">
      <w:rPr>
        <w:rFonts w:ascii="Californian FB" w:hAnsi="Californian FB"/>
      </w:rPr>
      <w:t xml:space="preserve"> 20</w:t>
    </w:r>
    <w:r w:rsidR="00587F65">
      <w:rPr>
        <w:rFonts w:ascii="Californian FB" w:hAnsi="Californian FB"/>
      </w:rPr>
      <w:t>22</w:t>
    </w:r>
    <w:proofErr w:type="gramEnd"/>
    <w:r w:rsidR="00587F65">
      <w:rPr>
        <w:rFonts w:ascii="Californian FB" w:hAnsi="Californian FB"/>
      </w:rPr>
      <w:t xml:space="preserve">                        </w:t>
    </w:r>
    <w:r w:rsidRPr="00795D49">
      <w:rPr>
        <w:rFonts w:ascii="Californian FB" w:hAnsi="Californian FB"/>
      </w:rPr>
      <w:t xml:space="preserve">                                                       </w:t>
    </w:r>
    <w:sdt>
      <w:sdtPr>
        <w:rPr>
          <w:rFonts w:ascii="Californian FB" w:hAnsi="Californian FB"/>
        </w:rPr>
        <w:id w:val="-203105196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795D49">
          <w:rPr>
            <w:rFonts w:ascii="Californian FB" w:hAnsi="Californian FB"/>
          </w:rPr>
          <w:fldChar w:fldCharType="begin"/>
        </w:r>
        <w:r w:rsidRPr="00795D49">
          <w:rPr>
            <w:rFonts w:ascii="Californian FB" w:hAnsi="Californian FB"/>
          </w:rPr>
          <w:instrText xml:space="preserve"> PAGE   \* MERGEFORMAT </w:instrText>
        </w:r>
        <w:r w:rsidRPr="00795D49">
          <w:rPr>
            <w:rFonts w:ascii="Californian FB" w:hAnsi="Californian FB"/>
          </w:rPr>
          <w:fldChar w:fldCharType="separate"/>
        </w:r>
        <w:r w:rsidR="00964243">
          <w:rPr>
            <w:rFonts w:ascii="Californian FB" w:hAnsi="Californian FB"/>
            <w:noProof/>
          </w:rPr>
          <w:t>4</w:t>
        </w:r>
        <w:r w:rsidRPr="00795D49">
          <w:rPr>
            <w:rFonts w:ascii="Californian FB" w:hAnsi="Californian FB"/>
            <w:noProof/>
          </w:rPr>
          <w:fldChar w:fldCharType="end"/>
        </w:r>
        <w:r w:rsidRPr="00795D49">
          <w:rPr>
            <w:rFonts w:ascii="Californian FB" w:hAnsi="Californian FB"/>
          </w:rPr>
          <w:t xml:space="preserve"> | </w:t>
        </w:r>
        <w:r w:rsidRPr="00795D49">
          <w:rPr>
            <w:rFonts w:ascii="Californian FB" w:hAnsi="Californian FB"/>
            <w:color w:val="7F7F7F" w:themeColor="background1" w:themeShade="7F"/>
            <w:spacing w:val="60"/>
          </w:rPr>
          <w:t>Page</w:t>
        </w:r>
      </w:sdtContent>
    </w:sdt>
  </w:p>
  <w:p w:rsidR="00C96F77" w:rsidRDefault="00C96F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F77" w:rsidRDefault="00C96F77">
      <w:pPr>
        <w:spacing w:after="0" w:line="240" w:lineRule="auto"/>
      </w:pPr>
      <w:r>
        <w:separator/>
      </w:r>
    </w:p>
  </w:footnote>
  <w:footnote w:type="continuationSeparator" w:id="0">
    <w:p w:rsidR="00C96F77" w:rsidRDefault="00C96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7551"/>
    <w:multiLevelType w:val="hybridMultilevel"/>
    <w:tmpl w:val="A47A8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12A70"/>
    <w:multiLevelType w:val="hybridMultilevel"/>
    <w:tmpl w:val="B7E8DD62"/>
    <w:lvl w:ilvl="0" w:tplc="631CB9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949"/>
    <w:multiLevelType w:val="hybridMultilevel"/>
    <w:tmpl w:val="B9743828"/>
    <w:lvl w:ilvl="0" w:tplc="C93451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A71EE6"/>
    <w:multiLevelType w:val="hybridMultilevel"/>
    <w:tmpl w:val="662E5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F03F9"/>
    <w:multiLevelType w:val="hybridMultilevel"/>
    <w:tmpl w:val="BFFA87FC"/>
    <w:lvl w:ilvl="0" w:tplc="CA26A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8D64CF"/>
    <w:multiLevelType w:val="hybridMultilevel"/>
    <w:tmpl w:val="5BB45E10"/>
    <w:lvl w:ilvl="0" w:tplc="F31633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EA566A"/>
    <w:multiLevelType w:val="hybridMultilevel"/>
    <w:tmpl w:val="CDF61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B28C1"/>
    <w:multiLevelType w:val="hybridMultilevel"/>
    <w:tmpl w:val="7C763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91615"/>
    <w:multiLevelType w:val="hybridMultilevel"/>
    <w:tmpl w:val="1EBC569A"/>
    <w:lvl w:ilvl="0" w:tplc="851C2C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406129"/>
    <w:multiLevelType w:val="hybridMultilevel"/>
    <w:tmpl w:val="76A87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8173A"/>
    <w:multiLevelType w:val="hybridMultilevel"/>
    <w:tmpl w:val="69C88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23098"/>
    <w:multiLevelType w:val="hybridMultilevel"/>
    <w:tmpl w:val="77EE88FA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07B3973"/>
    <w:multiLevelType w:val="hybridMultilevel"/>
    <w:tmpl w:val="E988971C"/>
    <w:lvl w:ilvl="0" w:tplc="B11052F4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23331"/>
    <w:multiLevelType w:val="hybridMultilevel"/>
    <w:tmpl w:val="26366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B5A64"/>
    <w:multiLevelType w:val="hybridMultilevel"/>
    <w:tmpl w:val="0212E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401"/>
    <w:multiLevelType w:val="hybridMultilevel"/>
    <w:tmpl w:val="C8A8768E"/>
    <w:lvl w:ilvl="0" w:tplc="B2421B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814ECB"/>
    <w:multiLevelType w:val="hybridMultilevel"/>
    <w:tmpl w:val="7BBC5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D625A"/>
    <w:multiLevelType w:val="hybridMultilevel"/>
    <w:tmpl w:val="14324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934B3"/>
    <w:multiLevelType w:val="hybridMultilevel"/>
    <w:tmpl w:val="5BB45E10"/>
    <w:lvl w:ilvl="0" w:tplc="F31633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DB0681"/>
    <w:multiLevelType w:val="hybridMultilevel"/>
    <w:tmpl w:val="4E441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129B5"/>
    <w:multiLevelType w:val="hybridMultilevel"/>
    <w:tmpl w:val="8BA26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7B0E37"/>
    <w:multiLevelType w:val="hybridMultilevel"/>
    <w:tmpl w:val="4AF03AE4"/>
    <w:lvl w:ilvl="0" w:tplc="A07E8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48A2E51"/>
    <w:multiLevelType w:val="hybridMultilevel"/>
    <w:tmpl w:val="1EBC569A"/>
    <w:lvl w:ilvl="0" w:tplc="851C2C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0740FE"/>
    <w:multiLevelType w:val="hybridMultilevel"/>
    <w:tmpl w:val="3F784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536D5A"/>
    <w:multiLevelType w:val="hybridMultilevel"/>
    <w:tmpl w:val="304656D0"/>
    <w:lvl w:ilvl="0" w:tplc="25DCD314">
      <w:start w:val="2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8A1A2D"/>
    <w:multiLevelType w:val="hybridMultilevel"/>
    <w:tmpl w:val="D2F6BA9A"/>
    <w:lvl w:ilvl="0" w:tplc="DDC8D8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0593DB2"/>
    <w:multiLevelType w:val="hybridMultilevel"/>
    <w:tmpl w:val="19B0C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04CD1"/>
    <w:multiLevelType w:val="hybridMultilevel"/>
    <w:tmpl w:val="0A98E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76EDB"/>
    <w:multiLevelType w:val="hybridMultilevel"/>
    <w:tmpl w:val="958ED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FC66E3"/>
    <w:multiLevelType w:val="hybridMultilevel"/>
    <w:tmpl w:val="E4D2EADE"/>
    <w:lvl w:ilvl="0" w:tplc="95C068A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7E7465"/>
    <w:multiLevelType w:val="hybridMultilevel"/>
    <w:tmpl w:val="1EBC569A"/>
    <w:lvl w:ilvl="0" w:tplc="851C2C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7D01B5E"/>
    <w:multiLevelType w:val="hybridMultilevel"/>
    <w:tmpl w:val="71381320"/>
    <w:lvl w:ilvl="0" w:tplc="4B8CD0C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298E838">
      <w:start w:val="1"/>
      <w:numFmt w:val="lowerLetter"/>
      <w:lvlText w:val="%3."/>
      <w:lvlJc w:val="left"/>
      <w:pPr>
        <w:ind w:left="3060" w:hanging="360"/>
      </w:pPr>
      <w:rPr>
        <w:rFonts w:asciiTheme="minorHAnsi" w:eastAsiaTheme="minorHAnsi" w:hAnsiTheme="minorHAnsi" w:cstheme="minorBidi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8655FE6"/>
    <w:multiLevelType w:val="hybridMultilevel"/>
    <w:tmpl w:val="84040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D71790"/>
    <w:multiLevelType w:val="hybridMultilevel"/>
    <w:tmpl w:val="F760C084"/>
    <w:lvl w:ilvl="0" w:tplc="4B8CD0C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F174923"/>
    <w:multiLevelType w:val="hybridMultilevel"/>
    <w:tmpl w:val="DD76843A"/>
    <w:lvl w:ilvl="0" w:tplc="274617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2C5419"/>
    <w:multiLevelType w:val="hybridMultilevel"/>
    <w:tmpl w:val="1B087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B22308"/>
    <w:multiLevelType w:val="hybridMultilevel"/>
    <w:tmpl w:val="2AC89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460D55"/>
    <w:multiLevelType w:val="hybridMultilevel"/>
    <w:tmpl w:val="DDA24978"/>
    <w:lvl w:ilvl="0" w:tplc="FFF60B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 w15:restartNumberingAfterBreak="0">
    <w:nsid w:val="6CBD65EE"/>
    <w:multiLevelType w:val="hybridMultilevel"/>
    <w:tmpl w:val="E33AB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053CC8"/>
    <w:multiLevelType w:val="hybridMultilevel"/>
    <w:tmpl w:val="71D696B6"/>
    <w:lvl w:ilvl="0" w:tplc="A63E46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117EE3"/>
    <w:multiLevelType w:val="hybridMultilevel"/>
    <w:tmpl w:val="3EBC0B94"/>
    <w:lvl w:ilvl="0" w:tplc="3E34C5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BA5CB4"/>
    <w:multiLevelType w:val="hybridMultilevel"/>
    <w:tmpl w:val="0212E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42FCF"/>
    <w:multiLevelType w:val="hybridMultilevel"/>
    <w:tmpl w:val="428A1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F435BA"/>
    <w:multiLevelType w:val="hybridMultilevel"/>
    <w:tmpl w:val="FCA8838A"/>
    <w:lvl w:ilvl="0" w:tplc="C524914E">
      <w:start w:val="1"/>
      <w:numFmt w:val="decimal"/>
      <w:lvlText w:val="%1."/>
      <w:lvlJc w:val="left"/>
      <w:pPr>
        <w:ind w:left="1080" w:hanging="360"/>
      </w:pPr>
      <w:rPr>
        <w:rFonts w:ascii="Californian FB" w:eastAsiaTheme="minorHAnsi" w:hAnsi="Californian FB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8132B2"/>
    <w:multiLevelType w:val="hybridMultilevel"/>
    <w:tmpl w:val="E3D642D0"/>
    <w:lvl w:ilvl="0" w:tplc="A95E229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B149B6"/>
    <w:multiLevelType w:val="hybridMultilevel"/>
    <w:tmpl w:val="76A87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35"/>
  </w:num>
  <w:num w:numId="4">
    <w:abstractNumId w:val="1"/>
  </w:num>
  <w:num w:numId="5">
    <w:abstractNumId w:val="19"/>
  </w:num>
  <w:num w:numId="6">
    <w:abstractNumId w:val="40"/>
  </w:num>
  <w:num w:numId="7">
    <w:abstractNumId w:val="27"/>
  </w:num>
  <w:num w:numId="8">
    <w:abstractNumId w:val="7"/>
  </w:num>
  <w:num w:numId="9">
    <w:abstractNumId w:val="37"/>
  </w:num>
  <w:num w:numId="10">
    <w:abstractNumId w:val="36"/>
  </w:num>
  <w:num w:numId="11">
    <w:abstractNumId w:val="29"/>
  </w:num>
  <w:num w:numId="12">
    <w:abstractNumId w:val="28"/>
  </w:num>
  <w:num w:numId="13">
    <w:abstractNumId w:val="45"/>
  </w:num>
  <w:num w:numId="14">
    <w:abstractNumId w:val="15"/>
  </w:num>
  <w:num w:numId="15">
    <w:abstractNumId w:val="34"/>
  </w:num>
  <w:num w:numId="16">
    <w:abstractNumId w:val="39"/>
  </w:num>
  <w:num w:numId="17">
    <w:abstractNumId w:val="10"/>
  </w:num>
  <w:num w:numId="18">
    <w:abstractNumId w:val="17"/>
  </w:num>
  <w:num w:numId="19">
    <w:abstractNumId w:val="3"/>
  </w:num>
  <w:num w:numId="20">
    <w:abstractNumId w:val="16"/>
  </w:num>
  <w:num w:numId="21">
    <w:abstractNumId w:val="33"/>
  </w:num>
  <w:num w:numId="22">
    <w:abstractNumId w:val="9"/>
  </w:num>
  <w:num w:numId="23">
    <w:abstractNumId w:val="14"/>
  </w:num>
  <w:num w:numId="24">
    <w:abstractNumId w:val="2"/>
  </w:num>
  <w:num w:numId="25">
    <w:abstractNumId w:val="4"/>
  </w:num>
  <w:num w:numId="26">
    <w:abstractNumId w:val="25"/>
  </w:num>
  <w:num w:numId="27">
    <w:abstractNumId w:val="32"/>
  </w:num>
  <w:num w:numId="28">
    <w:abstractNumId w:val="21"/>
  </w:num>
  <w:num w:numId="29">
    <w:abstractNumId w:val="41"/>
  </w:num>
  <w:num w:numId="30">
    <w:abstractNumId w:val="0"/>
  </w:num>
  <w:num w:numId="31">
    <w:abstractNumId w:val="26"/>
  </w:num>
  <w:num w:numId="32">
    <w:abstractNumId w:val="42"/>
  </w:num>
  <w:num w:numId="33">
    <w:abstractNumId w:val="23"/>
  </w:num>
  <w:num w:numId="34">
    <w:abstractNumId w:val="11"/>
  </w:num>
  <w:num w:numId="35">
    <w:abstractNumId w:val="20"/>
  </w:num>
  <w:num w:numId="36">
    <w:abstractNumId w:val="38"/>
  </w:num>
  <w:num w:numId="37">
    <w:abstractNumId w:val="13"/>
  </w:num>
  <w:num w:numId="38">
    <w:abstractNumId w:val="5"/>
  </w:num>
  <w:num w:numId="39">
    <w:abstractNumId w:val="18"/>
  </w:num>
  <w:num w:numId="40">
    <w:abstractNumId w:val="24"/>
  </w:num>
  <w:num w:numId="41">
    <w:abstractNumId w:val="12"/>
  </w:num>
  <w:num w:numId="42">
    <w:abstractNumId w:val="44"/>
  </w:num>
  <w:num w:numId="43">
    <w:abstractNumId w:val="8"/>
  </w:num>
  <w:num w:numId="44">
    <w:abstractNumId w:val="22"/>
  </w:num>
  <w:num w:numId="45">
    <w:abstractNumId w:val="30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3CB"/>
    <w:rsid w:val="00004401"/>
    <w:rsid w:val="00011B11"/>
    <w:rsid w:val="00021724"/>
    <w:rsid w:val="00033478"/>
    <w:rsid w:val="00037A59"/>
    <w:rsid w:val="000518D0"/>
    <w:rsid w:val="000576ED"/>
    <w:rsid w:val="00062CAD"/>
    <w:rsid w:val="00064213"/>
    <w:rsid w:val="00071A03"/>
    <w:rsid w:val="00075F27"/>
    <w:rsid w:val="000C6B50"/>
    <w:rsid w:val="000E11D8"/>
    <w:rsid w:val="000E542D"/>
    <w:rsid w:val="000F493E"/>
    <w:rsid w:val="00104216"/>
    <w:rsid w:val="00107CDA"/>
    <w:rsid w:val="00123858"/>
    <w:rsid w:val="00123D3A"/>
    <w:rsid w:val="001354A1"/>
    <w:rsid w:val="00187248"/>
    <w:rsid w:val="001B27C2"/>
    <w:rsid w:val="001B75FD"/>
    <w:rsid w:val="001C5286"/>
    <w:rsid w:val="001C7411"/>
    <w:rsid w:val="001E41F5"/>
    <w:rsid w:val="001F2D41"/>
    <w:rsid w:val="001F36BB"/>
    <w:rsid w:val="0020165E"/>
    <w:rsid w:val="00206BFF"/>
    <w:rsid w:val="00230C99"/>
    <w:rsid w:val="00236621"/>
    <w:rsid w:val="00245BEE"/>
    <w:rsid w:val="00247FF1"/>
    <w:rsid w:val="00252164"/>
    <w:rsid w:val="00261608"/>
    <w:rsid w:val="00263E0C"/>
    <w:rsid w:val="002712DF"/>
    <w:rsid w:val="00277F69"/>
    <w:rsid w:val="0029518B"/>
    <w:rsid w:val="002D3F9D"/>
    <w:rsid w:val="002D681E"/>
    <w:rsid w:val="002D68D5"/>
    <w:rsid w:val="002E2FAF"/>
    <w:rsid w:val="002E6C3F"/>
    <w:rsid w:val="002E7421"/>
    <w:rsid w:val="002F00F9"/>
    <w:rsid w:val="002F42B5"/>
    <w:rsid w:val="00303317"/>
    <w:rsid w:val="003105E5"/>
    <w:rsid w:val="00350862"/>
    <w:rsid w:val="00360D69"/>
    <w:rsid w:val="00373FAD"/>
    <w:rsid w:val="00387BB2"/>
    <w:rsid w:val="00392117"/>
    <w:rsid w:val="003C1094"/>
    <w:rsid w:val="003E0BA2"/>
    <w:rsid w:val="003F5662"/>
    <w:rsid w:val="003F7A50"/>
    <w:rsid w:val="0041407A"/>
    <w:rsid w:val="004167DE"/>
    <w:rsid w:val="00416E5A"/>
    <w:rsid w:val="00424DD3"/>
    <w:rsid w:val="00437CCF"/>
    <w:rsid w:val="00443662"/>
    <w:rsid w:val="00444CFD"/>
    <w:rsid w:val="00477972"/>
    <w:rsid w:val="00485DB4"/>
    <w:rsid w:val="00497893"/>
    <w:rsid w:val="004A6A43"/>
    <w:rsid w:val="004B5D99"/>
    <w:rsid w:val="00510903"/>
    <w:rsid w:val="00511697"/>
    <w:rsid w:val="005250A6"/>
    <w:rsid w:val="005317BE"/>
    <w:rsid w:val="00533EBB"/>
    <w:rsid w:val="00572C18"/>
    <w:rsid w:val="00587F65"/>
    <w:rsid w:val="005A089C"/>
    <w:rsid w:val="005C05AA"/>
    <w:rsid w:val="005C4A01"/>
    <w:rsid w:val="005E386D"/>
    <w:rsid w:val="00602833"/>
    <w:rsid w:val="00610274"/>
    <w:rsid w:val="00616726"/>
    <w:rsid w:val="00617B44"/>
    <w:rsid w:val="006236D3"/>
    <w:rsid w:val="006312CA"/>
    <w:rsid w:val="00631C98"/>
    <w:rsid w:val="00634DF0"/>
    <w:rsid w:val="006573E5"/>
    <w:rsid w:val="006656A8"/>
    <w:rsid w:val="00666AEF"/>
    <w:rsid w:val="006804F6"/>
    <w:rsid w:val="006A3FC9"/>
    <w:rsid w:val="006B599B"/>
    <w:rsid w:val="006B6BEA"/>
    <w:rsid w:val="006E18DC"/>
    <w:rsid w:val="006E2B9C"/>
    <w:rsid w:val="006E53EB"/>
    <w:rsid w:val="006E6FEB"/>
    <w:rsid w:val="006F40BE"/>
    <w:rsid w:val="006F7B55"/>
    <w:rsid w:val="00707292"/>
    <w:rsid w:val="00725BEE"/>
    <w:rsid w:val="007330B9"/>
    <w:rsid w:val="00735DF1"/>
    <w:rsid w:val="00742C11"/>
    <w:rsid w:val="00770877"/>
    <w:rsid w:val="0077600E"/>
    <w:rsid w:val="0077649E"/>
    <w:rsid w:val="00785D53"/>
    <w:rsid w:val="00794D8D"/>
    <w:rsid w:val="00795D49"/>
    <w:rsid w:val="007A407C"/>
    <w:rsid w:val="007B53CC"/>
    <w:rsid w:val="007D5496"/>
    <w:rsid w:val="00841FAD"/>
    <w:rsid w:val="00842E73"/>
    <w:rsid w:val="00843A50"/>
    <w:rsid w:val="008655A0"/>
    <w:rsid w:val="00871356"/>
    <w:rsid w:val="008801A9"/>
    <w:rsid w:val="00885C67"/>
    <w:rsid w:val="008A478B"/>
    <w:rsid w:val="008A4E4F"/>
    <w:rsid w:val="008D5EBC"/>
    <w:rsid w:val="008E0AE6"/>
    <w:rsid w:val="008E1927"/>
    <w:rsid w:val="008E3BD6"/>
    <w:rsid w:val="008E6C8A"/>
    <w:rsid w:val="008F7A60"/>
    <w:rsid w:val="0090430D"/>
    <w:rsid w:val="0090660F"/>
    <w:rsid w:val="00913E28"/>
    <w:rsid w:val="00937B23"/>
    <w:rsid w:val="009477B4"/>
    <w:rsid w:val="0096312E"/>
    <w:rsid w:val="00964243"/>
    <w:rsid w:val="009700DE"/>
    <w:rsid w:val="009843CB"/>
    <w:rsid w:val="00986EFE"/>
    <w:rsid w:val="009A1C4A"/>
    <w:rsid w:val="009A2C72"/>
    <w:rsid w:val="009B6813"/>
    <w:rsid w:val="009C1B8E"/>
    <w:rsid w:val="009F470B"/>
    <w:rsid w:val="009F547E"/>
    <w:rsid w:val="009F74AA"/>
    <w:rsid w:val="00A14A93"/>
    <w:rsid w:val="00A227C7"/>
    <w:rsid w:val="00A25013"/>
    <w:rsid w:val="00A27C38"/>
    <w:rsid w:val="00A3165D"/>
    <w:rsid w:val="00A369D1"/>
    <w:rsid w:val="00A57607"/>
    <w:rsid w:val="00A66FDD"/>
    <w:rsid w:val="00A73472"/>
    <w:rsid w:val="00AC0C7C"/>
    <w:rsid w:val="00AC1780"/>
    <w:rsid w:val="00AF26C4"/>
    <w:rsid w:val="00B26BD8"/>
    <w:rsid w:val="00B3403B"/>
    <w:rsid w:val="00B4714F"/>
    <w:rsid w:val="00B51A4A"/>
    <w:rsid w:val="00B54AB5"/>
    <w:rsid w:val="00B6207E"/>
    <w:rsid w:val="00B7167F"/>
    <w:rsid w:val="00B71F3E"/>
    <w:rsid w:val="00B861EA"/>
    <w:rsid w:val="00BB3F88"/>
    <w:rsid w:val="00BB6CAF"/>
    <w:rsid w:val="00BC09BA"/>
    <w:rsid w:val="00BD3CDC"/>
    <w:rsid w:val="00BD4585"/>
    <w:rsid w:val="00BE2BD2"/>
    <w:rsid w:val="00C018BC"/>
    <w:rsid w:val="00C02F50"/>
    <w:rsid w:val="00C3417E"/>
    <w:rsid w:val="00C42B5A"/>
    <w:rsid w:val="00C5718A"/>
    <w:rsid w:val="00C622C3"/>
    <w:rsid w:val="00C6723D"/>
    <w:rsid w:val="00C8166F"/>
    <w:rsid w:val="00C96F77"/>
    <w:rsid w:val="00CC1187"/>
    <w:rsid w:val="00CC7BA7"/>
    <w:rsid w:val="00CE1D80"/>
    <w:rsid w:val="00CF647F"/>
    <w:rsid w:val="00D267EF"/>
    <w:rsid w:val="00D4124A"/>
    <w:rsid w:val="00D42309"/>
    <w:rsid w:val="00D45D28"/>
    <w:rsid w:val="00D47DCA"/>
    <w:rsid w:val="00D52FC0"/>
    <w:rsid w:val="00D56C21"/>
    <w:rsid w:val="00D577AE"/>
    <w:rsid w:val="00D67499"/>
    <w:rsid w:val="00D75930"/>
    <w:rsid w:val="00DB0895"/>
    <w:rsid w:val="00DD1952"/>
    <w:rsid w:val="00E04901"/>
    <w:rsid w:val="00E05EB8"/>
    <w:rsid w:val="00E3263D"/>
    <w:rsid w:val="00E410E8"/>
    <w:rsid w:val="00E4133D"/>
    <w:rsid w:val="00E83997"/>
    <w:rsid w:val="00EA61C1"/>
    <w:rsid w:val="00EB3E29"/>
    <w:rsid w:val="00EC083A"/>
    <w:rsid w:val="00EC416F"/>
    <w:rsid w:val="00EE5F22"/>
    <w:rsid w:val="00F02A84"/>
    <w:rsid w:val="00F05002"/>
    <w:rsid w:val="00F112B0"/>
    <w:rsid w:val="00F4091B"/>
    <w:rsid w:val="00F4140F"/>
    <w:rsid w:val="00F43F40"/>
    <w:rsid w:val="00F639B9"/>
    <w:rsid w:val="00F82336"/>
    <w:rsid w:val="00FA065F"/>
    <w:rsid w:val="00FC2D27"/>
    <w:rsid w:val="00FC6EBA"/>
    <w:rsid w:val="00FE020D"/>
    <w:rsid w:val="00FF1206"/>
    <w:rsid w:val="00FF1661"/>
    <w:rsid w:val="00FF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2C025"/>
  <w15:chartTrackingRefBased/>
  <w15:docId w15:val="{F88BF5D3-2611-4AAF-AFBB-EF343142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3CB"/>
  </w:style>
  <w:style w:type="paragraph" w:styleId="Heading1">
    <w:name w:val="heading 1"/>
    <w:basedOn w:val="Normal"/>
    <w:next w:val="Normal"/>
    <w:link w:val="Heading1Char"/>
    <w:uiPriority w:val="9"/>
    <w:qFormat/>
    <w:rsid w:val="005C05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3C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843C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843C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84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3CB"/>
  </w:style>
  <w:style w:type="paragraph" w:styleId="Header">
    <w:name w:val="header"/>
    <w:basedOn w:val="Normal"/>
    <w:link w:val="HeaderChar"/>
    <w:uiPriority w:val="99"/>
    <w:unhideWhenUsed/>
    <w:rsid w:val="00104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216"/>
  </w:style>
  <w:style w:type="paragraph" w:styleId="BalloonText">
    <w:name w:val="Balloon Text"/>
    <w:basedOn w:val="Normal"/>
    <w:link w:val="BalloonTextChar"/>
    <w:uiPriority w:val="99"/>
    <w:semiHidden/>
    <w:unhideWhenUsed/>
    <w:rsid w:val="002F4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2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649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C05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C05A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mailto:Support@cdac.state.co.us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coloradoda.org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loradoda.org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mailto:Support@cdac.state.co.us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https://coloradoda.org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F05BC8EF2D43E69BBD6DDBE3191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02F72-28FD-48C5-8FD0-D8F4258ECBE1}"/>
      </w:docPartPr>
      <w:docPartBody>
        <w:p w:rsidR="00DD2902" w:rsidRDefault="00832A08" w:rsidP="00832A08">
          <w:pPr>
            <w:pStyle w:val="A2F05BC8EF2D43E69BBD6DDBE3191C7B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A69C5896422842A48FB36C4CB5999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29B58-F5DC-45FF-A331-538B530DC330}"/>
      </w:docPartPr>
      <w:docPartBody>
        <w:p w:rsidR="00DD2902" w:rsidRDefault="00832A08" w:rsidP="00832A08">
          <w:pPr>
            <w:pStyle w:val="A69C5896422842A48FB36C4CB59995C3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08"/>
    <w:rsid w:val="006B39B3"/>
    <w:rsid w:val="00832A08"/>
    <w:rsid w:val="00DD2902"/>
    <w:rsid w:val="00F406E3"/>
    <w:rsid w:val="00FB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F05BC8EF2D43E69BBD6DDBE3191C7B">
    <w:name w:val="A2F05BC8EF2D43E69BBD6DDBE3191C7B"/>
    <w:rsid w:val="00832A08"/>
  </w:style>
  <w:style w:type="paragraph" w:customStyle="1" w:styleId="A69C5896422842A48FB36C4CB59995C3">
    <w:name w:val="A69C5896422842A48FB36C4CB59995C3"/>
    <w:rsid w:val="00832A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Training Materials can be found on our website on the Action Page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7E7391-46F0-4F92-9000-22EED8885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1365</TotalTime>
  <Pages>11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Enhancement Guide</vt:lpstr>
    </vt:vector>
  </TitlesOfParts>
  <Company>Microsoft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Enhancement Guide</dc:title>
  <dc:subject>May  2022</dc:subject>
  <dc:creator>Kristi Pizano</dc:creator>
  <cp:keywords/>
  <dc:description/>
  <cp:lastModifiedBy>Kristi Pizano</cp:lastModifiedBy>
  <cp:revision>5</cp:revision>
  <cp:lastPrinted>2021-01-05T23:06:00Z</cp:lastPrinted>
  <dcterms:created xsi:type="dcterms:W3CDTF">2022-05-23T20:11:00Z</dcterms:created>
  <dcterms:modified xsi:type="dcterms:W3CDTF">2022-05-25T20:53:00Z</dcterms:modified>
</cp:coreProperties>
</file>